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C4" w:rsidRPr="00505337" w:rsidRDefault="009D091C">
      <w:pPr>
        <w:widowControl/>
        <w:shd w:val="clear" w:color="auto" w:fill="FFFFFF"/>
        <w:spacing w:line="360" w:lineRule="atLeast"/>
        <w:jc w:val="center"/>
        <w:rPr>
          <w:rFonts w:ascii="Arial" w:eastAsia="Arial" w:hAnsi="Arial" w:cs="Arial"/>
          <w:b/>
          <w:color w:val="000000"/>
          <w:kern w:val="0"/>
          <w:sz w:val="32"/>
          <w:szCs w:val="32"/>
          <w:shd w:val="clear" w:color="auto" w:fill="FFFFFF"/>
        </w:rPr>
      </w:pPr>
      <w:r w:rsidRPr="00505337">
        <w:rPr>
          <w:rFonts w:ascii="Arial" w:eastAsia="Arial" w:hAnsi="Arial" w:cs="Arial"/>
          <w:b/>
          <w:color w:val="000000"/>
          <w:kern w:val="0"/>
          <w:sz w:val="32"/>
          <w:szCs w:val="32"/>
          <w:shd w:val="clear" w:color="auto" w:fill="FFFFFF"/>
        </w:rPr>
        <w:t>华北理工大学20</w:t>
      </w:r>
      <w:r w:rsidRPr="00505337">
        <w:rPr>
          <w:rFonts w:ascii="Arial" w:eastAsia="Arial" w:hAnsi="Arial" w:cs="Arial" w:hint="eastAsia"/>
          <w:b/>
          <w:color w:val="000000"/>
          <w:kern w:val="0"/>
          <w:sz w:val="32"/>
          <w:szCs w:val="32"/>
          <w:shd w:val="clear" w:color="auto" w:fill="FFFFFF"/>
        </w:rPr>
        <w:t>21</w:t>
      </w:r>
      <w:r w:rsidRPr="00505337">
        <w:rPr>
          <w:rFonts w:ascii="Arial" w:eastAsia="Arial" w:hAnsi="Arial" w:cs="Arial"/>
          <w:b/>
          <w:color w:val="000000"/>
          <w:kern w:val="0"/>
          <w:sz w:val="32"/>
          <w:szCs w:val="32"/>
          <w:shd w:val="clear" w:color="auto" w:fill="FFFFFF"/>
        </w:rPr>
        <w:t>年研究生推免招生专业目录</w:t>
      </w:r>
    </w:p>
    <w:tbl>
      <w:tblPr>
        <w:tblW w:w="9680" w:type="dxa"/>
        <w:jc w:val="center"/>
        <w:tblBorders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4"/>
        <w:gridCol w:w="983"/>
        <w:gridCol w:w="1438"/>
        <w:gridCol w:w="3755"/>
      </w:tblGrid>
      <w:tr w:rsidR="006028C4">
        <w:trPr>
          <w:trHeight w:val="201"/>
          <w:jc w:val="center"/>
        </w:trPr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Default="009D091C">
            <w:pPr>
              <w:widowControl/>
              <w:jc w:val="left"/>
              <w:textAlignment w:val="top"/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院系所、专业、专业代码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Default="009D091C">
            <w:pPr>
              <w:widowControl/>
              <w:jc w:val="left"/>
              <w:textAlignment w:val="top"/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学习</w:t>
            </w:r>
          </w:p>
          <w:p w:rsidR="006028C4" w:rsidRDefault="009D091C">
            <w:pPr>
              <w:widowControl/>
              <w:jc w:val="left"/>
              <w:textAlignment w:val="top"/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方式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Default="009D091C">
            <w:pPr>
              <w:widowControl/>
              <w:jc w:val="left"/>
              <w:textAlignment w:val="top"/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拟招收推</w:t>
            </w:r>
          </w:p>
          <w:p w:rsidR="006028C4" w:rsidRDefault="009D091C">
            <w:pPr>
              <w:widowControl/>
              <w:jc w:val="left"/>
              <w:textAlignment w:val="top"/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免生人数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Default="009D091C">
            <w:pPr>
              <w:widowControl/>
              <w:jc w:val="left"/>
              <w:textAlignment w:val="top"/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备注</w:t>
            </w: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001冶金与能源学院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080500材料科学与工程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080600冶金工程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含接收直博生2名</w:t>
            </w: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080700动力工程及工程热物理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  <w:bookmarkStart w:id="0" w:name="_GoBack"/>
            <w:bookmarkEnd w:id="0"/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002矿业工程学院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BA1E12">
            <w:pPr>
              <w:widowControl/>
              <w:textAlignment w:val="top"/>
            </w:pPr>
            <w:r w:rsidRPr="008F2852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081601大地测量学与测量工程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081800地质资源与地质工程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081900矿业工程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含接收直博生2名</w:t>
            </w:r>
          </w:p>
        </w:tc>
      </w:tr>
      <w:tr w:rsidR="00BA1E12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12" w:rsidRPr="008F2852" w:rsidRDefault="00BA1E12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083700 安全科学与工程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12" w:rsidRPr="008F2852" w:rsidRDefault="00BA1E12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12" w:rsidRPr="008F2852" w:rsidRDefault="00BA1E12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12" w:rsidRPr="008F2852" w:rsidRDefault="00BA1E12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003材料科学与工程学院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080500材料科学与工程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004建筑工程学院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198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081400土木工程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005机械工程学院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080200 机械工程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006化学工程学院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081700化学工程与技术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</w:t>
            </w: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70300</w:t>
            </w:r>
            <w:r w:rsidRPr="008F2852">
              <w:rPr>
                <w:rFonts w:ascii="宋体" w:eastAsia="宋体" w:hAnsi="宋体" w:cs="宋体"/>
                <w:kern w:val="0"/>
                <w:szCs w:val="21"/>
              </w:rPr>
              <w:t>化学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007电气工程学院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080400仪器科学与技术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081100控制科学与工程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 w:rsidP="00FA4BCB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008</w:t>
            </w:r>
            <w:r w:rsidRPr="008F2852">
              <w:rPr>
                <w:rFonts w:ascii="宋体" w:eastAsia="宋体" w:hAnsi="宋体" w:cs="宋体" w:hint="eastAsia"/>
                <w:b/>
                <w:kern w:val="0"/>
                <w:sz w:val="24"/>
              </w:rPr>
              <w:t>人工智能</w:t>
            </w: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081000信息与通信工程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009外国语学院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050200外国语言文学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010理学院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070100数学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083900网络空间安全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011艺术学院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130500设计学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</w:t>
            </w:r>
            <w:r w:rsidR="00135E40" w:rsidRPr="008F2852">
              <w:rPr>
                <w:rFonts w:ascii="宋体" w:eastAsia="宋体" w:hAnsi="宋体" w:cs="宋体" w:hint="eastAsia"/>
                <w:b/>
                <w:kern w:val="0"/>
                <w:sz w:val="24"/>
              </w:rPr>
              <w:t>24</w:t>
            </w:r>
            <w:r w:rsidRPr="008F2852">
              <w:rPr>
                <w:rFonts w:ascii="宋体" w:eastAsia="宋体" w:hAnsi="宋体" w:cs="宋体" w:hint="eastAsia"/>
                <w:b/>
                <w:kern w:val="0"/>
                <w:sz w:val="24"/>
              </w:rPr>
              <w:t>临床医学院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435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100208临床检验诊断学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028C4" w:rsidTr="00F80BB5">
        <w:trPr>
          <w:trHeight w:val="275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105101内科学(专业学位)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75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限符合医师资格考试报考条件的临床医学类专业5年全日制本科毕业生报考，分专业报考资格详见报考须知</w:t>
            </w: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105104神经病学(专业学位)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eastAsia="宋体"/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1051</w:t>
            </w: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23放射影像学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1051</w:t>
            </w: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8F2852">
              <w:rPr>
                <w:rFonts w:ascii="宋体" w:eastAsia="宋体" w:hAnsi="宋体" w:cs="宋体"/>
                <w:kern w:val="0"/>
                <w:szCs w:val="21"/>
              </w:rPr>
              <w:t>外科学(专业学位)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75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10511</w:t>
            </w: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8F2852">
              <w:rPr>
                <w:rFonts w:ascii="宋体" w:eastAsia="宋体" w:hAnsi="宋体" w:cs="宋体"/>
                <w:kern w:val="0"/>
                <w:szCs w:val="21"/>
              </w:rPr>
              <w:t>妇产科学(专业学位)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lastRenderedPageBreak/>
              <w:t>1051</w:t>
            </w: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  <w:r w:rsidRPr="008F2852">
              <w:rPr>
                <w:rFonts w:ascii="宋体" w:eastAsia="宋体" w:hAnsi="宋体" w:cs="宋体"/>
                <w:kern w:val="0"/>
                <w:szCs w:val="21"/>
              </w:rPr>
              <w:t>肿瘤学(专业学位)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10511</w:t>
            </w: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8F2852">
              <w:rPr>
                <w:rFonts w:ascii="宋体" w:eastAsia="宋体" w:hAnsi="宋体" w:cs="宋体"/>
                <w:kern w:val="0"/>
                <w:szCs w:val="21"/>
              </w:rPr>
              <w:t>麻醉学(专业学位)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b/>
                <w:kern w:val="0"/>
                <w:szCs w:val="21"/>
              </w:rPr>
              <w:t>018护理与康复学院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101100护理学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100215康复医学与理疗学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>
        <w:trPr>
          <w:trHeight w:val="387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019口腔医学院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10</w:t>
            </w: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5200</w:t>
            </w:r>
            <w:r w:rsidRPr="008F2852">
              <w:rPr>
                <w:rFonts w:ascii="宋体" w:eastAsia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限符合医师资格考试报考条件的口腔医学类专业5年全日制本科毕业生报考</w:t>
            </w:r>
          </w:p>
        </w:tc>
      </w:tr>
      <w:tr w:rsidR="006028C4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020公共卫生学院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 w:rsidTr="00F80BB5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100400公共卫生与预防医学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含接收直博生2名</w:t>
            </w:r>
          </w:p>
        </w:tc>
      </w:tr>
      <w:tr w:rsidR="006028C4" w:rsidTr="00F80BB5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F2852">
              <w:rPr>
                <w:rFonts w:ascii="宋体" w:eastAsia="宋体" w:hAnsi="宋体" w:cs="宋体" w:hint="eastAsia"/>
                <w:b/>
                <w:kern w:val="0"/>
                <w:szCs w:val="21"/>
              </w:rPr>
              <w:t>100</w:t>
            </w:r>
            <w:r w:rsidR="00A21289" w:rsidRPr="008F2852">
              <w:rPr>
                <w:rFonts w:ascii="宋体" w:eastAsia="宋体" w:hAnsi="宋体" w:cs="宋体" w:hint="eastAsia"/>
                <w:b/>
                <w:kern w:val="0"/>
                <w:szCs w:val="21"/>
              </w:rPr>
              <w:t>4</w:t>
            </w:r>
            <w:r w:rsidRPr="008F2852">
              <w:rPr>
                <w:rFonts w:ascii="宋体" w:eastAsia="宋体" w:hAnsi="宋体" w:cs="宋体" w:hint="eastAsia"/>
                <w:b/>
                <w:kern w:val="0"/>
                <w:szCs w:val="21"/>
              </w:rPr>
              <w:t>J</w:t>
            </w:r>
            <w:r w:rsidR="00A21289" w:rsidRPr="008F2852">
              <w:rPr>
                <w:rFonts w:ascii="宋体" w:eastAsia="宋体" w:hAnsi="宋体" w:cs="宋体" w:hint="eastAsia"/>
                <w:b/>
                <w:kern w:val="0"/>
                <w:szCs w:val="21"/>
              </w:rPr>
              <w:t>7</w:t>
            </w:r>
            <w:r w:rsidRPr="008F2852">
              <w:rPr>
                <w:rFonts w:ascii="宋体" w:eastAsia="宋体" w:hAnsi="宋体" w:cs="宋体" w:hint="eastAsia"/>
                <w:b/>
                <w:kern w:val="0"/>
                <w:szCs w:val="21"/>
              </w:rPr>
              <w:t>医学实验技术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028C4" w:rsidTr="00F80BB5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021中医学院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 w:rsidTr="00F80BB5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 w:hint="eastAsia"/>
                <w:kern w:val="0"/>
                <w:szCs w:val="21"/>
              </w:rPr>
              <w:t>100500中医学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 w:rsidTr="00F80BB5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022管理学院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 w:rsidTr="00F80BB5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120200工商管理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 w:rsidTr="00F80BB5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120400公共管理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  <w:rPr>
                <w:szCs w:val="21"/>
              </w:rPr>
            </w:pPr>
          </w:p>
        </w:tc>
      </w:tr>
      <w:tr w:rsidR="006028C4" w:rsidTr="00F80BB5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b/>
                <w:kern w:val="0"/>
                <w:sz w:val="24"/>
              </w:rPr>
              <w:t>025药学院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</w:pPr>
            <w:r w:rsidRPr="008F2852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6028C4">
            <w:pPr>
              <w:widowControl/>
              <w:textAlignment w:val="top"/>
            </w:pPr>
          </w:p>
        </w:tc>
      </w:tr>
      <w:tr w:rsidR="006028C4" w:rsidTr="00F80BB5">
        <w:trPr>
          <w:trHeight w:val="201"/>
          <w:jc w:val="center"/>
        </w:trPr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100700药学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8C4" w:rsidRPr="008F2852" w:rsidRDefault="009D091C">
            <w:pPr>
              <w:widowControl/>
              <w:textAlignment w:val="top"/>
              <w:rPr>
                <w:szCs w:val="21"/>
              </w:rPr>
            </w:pPr>
            <w:r w:rsidRPr="008F285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C4" w:rsidRPr="008F2852" w:rsidRDefault="006028C4">
            <w:pPr>
              <w:rPr>
                <w:rFonts w:ascii="宋体"/>
                <w:szCs w:val="21"/>
              </w:rPr>
            </w:pPr>
          </w:p>
        </w:tc>
      </w:tr>
    </w:tbl>
    <w:p w:rsidR="006028C4" w:rsidRDefault="006028C4"/>
    <w:sectPr w:rsidR="006028C4" w:rsidSect="00602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62C" w:rsidRDefault="00D8462C" w:rsidP="00BA1E12">
      <w:r>
        <w:separator/>
      </w:r>
    </w:p>
  </w:endnote>
  <w:endnote w:type="continuationSeparator" w:id="1">
    <w:p w:rsidR="00D8462C" w:rsidRDefault="00D8462C" w:rsidP="00BA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62C" w:rsidRDefault="00D8462C" w:rsidP="00BA1E12">
      <w:r>
        <w:separator/>
      </w:r>
    </w:p>
  </w:footnote>
  <w:footnote w:type="continuationSeparator" w:id="1">
    <w:p w:rsidR="00D8462C" w:rsidRDefault="00D8462C" w:rsidP="00BA1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CB7CB4"/>
    <w:rsid w:val="00075059"/>
    <w:rsid w:val="00135E40"/>
    <w:rsid w:val="00201DBE"/>
    <w:rsid w:val="00505337"/>
    <w:rsid w:val="005D39B4"/>
    <w:rsid w:val="006028C4"/>
    <w:rsid w:val="00684C4C"/>
    <w:rsid w:val="006A46ED"/>
    <w:rsid w:val="008F2852"/>
    <w:rsid w:val="009D091C"/>
    <w:rsid w:val="00A21289"/>
    <w:rsid w:val="00A73B9A"/>
    <w:rsid w:val="00A954CF"/>
    <w:rsid w:val="00B31418"/>
    <w:rsid w:val="00B9091A"/>
    <w:rsid w:val="00BA1E12"/>
    <w:rsid w:val="00D57262"/>
    <w:rsid w:val="00D8462C"/>
    <w:rsid w:val="00F80BB5"/>
    <w:rsid w:val="00FA4BCB"/>
    <w:rsid w:val="045F48E5"/>
    <w:rsid w:val="071767D5"/>
    <w:rsid w:val="0D8034CC"/>
    <w:rsid w:val="105346A5"/>
    <w:rsid w:val="10974CD7"/>
    <w:rsid w:val="16E86DCB"/>
    <w:rsid w:val="262545C5"/>
    <w:rsid w:val="28963570"/>
    <w:rsid w:val="295C1DD2"/>
    <w:rsid w:val="31060599"/>
    <w:rsid w:val="32C1629F"/>
    <w:rsid w:val="3686467B"/>
    <w:rsid w:val="37436CD8"/>
    <w:rsid w:val="377755FE"/>
    <w:rsid w:val="3957345F"/>
    <w:rsid w:val="396217C9"/>
    <w:rsid w:val="3FAE0A73"/>
    <w:rsid w:val="40A77444"/>
    <w:rsid w:val="41A77CD2"/>
    <w:rsid w:val="43914C2D"/>
    <w:rsid w:val="46256F3D"/>
    <w:rsid w:val="481C16EC"/>
    <w:rsid w:val="487A53E8"/>
    <w:rsid w:val="4C535A57"/>
    <w:rsid w:val="4CB16EDB"/>
    <w:rsid w:val="4F436AC6"/>
    <w:rsid w:val="50124FBF"/>
    <w:rsid w:val="51636F09"/>
    <w:rsid w:val="533F6034"/>
    <w:rsid w:val="53714BC4"/>
    <w:rsid w:val="56272F06"/>
    <w:rsid w:val="577C78D8"/>
    <w:rsid w:val="58AC1E31"/>
    <w:rsid w:val="5C11616E"/>
    <w:rsid w:val="5CCB7CB4"/>
    <w:rsid w:val="5E5A5FB9"/>
    <w:rsid w:val="600475F9"/>
    <w:rsid w:val="61166A0D"/>
    <w:rsid w:val="63301A5F"/>
    <w:rsid w:val="647F6C86"/>
    <w:rsid w:val="685A2113"/>
    <w:rsid w:val="6EB65BC2"/>
    <w:rsid w:val="70091AA2"/>
    <w:rsid w:val="724774F2"/>
    <w:rsid w:val="77000F37"/>
    <w:rsid w:val="78AF32BB"/>
    <w:rsid w:val="7942150B"/>
    <w:rsid w:val="797845E7"/>
    <w:rsid w:val="79E07463"/>
    <w:rsid w:val="7C43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8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1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1E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A1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1E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杨绍志</dc:creator>
  <cp:lastModifiedBy>admin</cp:lastModifiedBy>
  <cp:revision>13</cp:revision>
  <cp:lastPrinted>2020-09-01T00:05:00Z</cp:lastPrinted>
  <dcterms:created xsi:type="dcterms:W3CDTF">2020-08-19T06:56:00Z</dcterms:created>
  <dcterms:modified xsi:type="dcterms:W3CDTF">2020-09-10T05:58:00Z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