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E" w:rsidRDefault="008B28B2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华北电力大学（保定）</w:t>
      </w:r>
    </w:p>
    <w:p w:rsidR="00BB400E" w:rsidRDefault="008B28B2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年硕士研究生入学考试复试笔试科目考试大纲</w:t>
      </w:r>
    </w:p>
    <w:p w:rsidR="00BB400E" w:rsidRDefault="008B28B2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（招生代码：</w:t>
      </w:r>
      <w:r>
        <w:rPr>
          <w:rFonts w:ascii="仿宋_GB2312" w:eastAsia="仿宋_GB2312" w:hAnsi="宋体" w:hint="eastAsia"/>
          <w:sz w:val="32"/>
          <w:szCs w:val="32"/>
        </w:rPr>
        <w:t>10079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BB400E" w:rsidRDefault="00BB400E">
      <w:pPr>
        <w:spacing w:line="52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BB400E" w:rsidRDefault="008B28B2">
      <w:pPr>
        <w:spacing w:line="52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</w:t>
      </w:r>
      <w:r w:rsidR="0074624A">
        <w:rPr>
          <w:rFonts w:ascii="仿宋_GB2312" w:eastAsia="仿宋_GB2312" w:hAnsi="宋体" w:hint="eastAsia"/>
          <w:sz w:val="28"/>
          <w:szCs w:val="28"/>
        </w:rPr>
        <w:t>521</w:t>
      </w:r>
      <w:r>
        <w:rPr>
          <w:rFonts w:ascii="仿宋_GB2312" w:eastAsia="仿宋_GB2312" w:hAnsi="宋体" w:hint="eastAsia"/>
          <w:sz w:val="28"/>
          <w:szCs w:val="28"/>
        </w:rPr>
        <w:t>过程控制》</w:t>
      </w:r>
    </w:p>
    <w:p w:rsidR="00BB400E" w:rsidRDefault="008B28B2" w:rsidP="0074624A">
      <w:pPr>
        <w:spacing w:line="520" w:lineRule="exact"/>
        <w:ind w:firstLineChars="147" w:firstLine="41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一、考试范围：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、过程控制系统基本概念。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2</w:t>
      </w:r>
      <w:r>
        <w:rPr>
          <w:rFonts w:ascii="仿宋_GB2312" w:eastAsia="仿宋_GB2312" w:hint="eastAsia"/>
          <w:sz w:val="28"/>
          <w:szCs w:val="28"/>
        </w:rPr>
        <w:t>、被控对象动态特性。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3</w:t>
      </w:r>
      <w:r>
        <w:rPr>
          <w:rFonts w:ascii="仿宋_GB2312" w:eastAsia="仿宋_GB2312" w:hint="eastAsia"/>
          <w:sz w:val="28"/>
          <w:szCs w:val="28"/>
        </w:rPr>
        <w:t>、调节规律与调节过程。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4</w:t>
      </w:r>
      <w:r>
        <w:rPr>
          <w:rFonts w:ascii="仿宋_GB2312" w:eastAsia="仿宋_GB2312" w:hint="eastAsia"/>
          <w:sz w:val="28"/>
          <w:szCs w:val="28"/>
        </w:rPr>
        <w:t>、单回路控制系统整定。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5</w:t>
      </w:r>
      <w:r>
        <w:rPr>
          <w:rFonts w:ascii="仿宋_GB2312" w:eastAsia="仿宋_GB2312" w:hint="eastAsia"/>
          <w:sz w:val="28"/>
          <w:szCs w:val="28"/>
        </w:rPr>
        <w:t>、串级控制系统。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6</w:t>
      </w:r>
      <w:r>
        <w:rPr>
          <w:rFonts w:ascii="仿宋_GB2312" w:eastAsia="仿宋_GB2312" w:hint="eastAsia"/>
          <w:sz w:val="28"/>
          <w:szCs w:val="28"/>
        </w:rPr>
        <w:t>、前馈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反馈控制系统。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7</w:t>
      </w:r>
      <w:r>
        <w:rPr>
          <w:rFonts w:ascii="仿宋_GB2312" w:eastAsia="仿宋_GB2312" w:hint="eastAsia"/>
          <w:sz w:val="28"/>
          <w:szCs w:val="28"/>
        </w:rPr>
        <w:t>、大迟延过程控制系统。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8</w:t>
      </w:r>
      <w:r>
        <w:rPr>
          <w:rFonts w:ascii="仿宋_GB2312" w:eastAsia="仿宋_GB2312" w:hint="eastAsia"/>
          <w:sz w:val="28"/>
          <w:szCs w:val="28"/>
        </w:rPr>
        <w:t>、解耦控制。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9</w:t>
      </w:r>
      <w:r>
        <w:rPr>
          <w:rFonts w:ascii="仿宋_GB2312" w:eastAsia="仿宋_GB2312" w:hint="eastAsia"/>
          <w:sz w:val="28"/>
          <w:szCs w:val="28"/>
        </w:rPr>
        <w:t>、火电单元机组过程控制系统。</w:t>
      </w:r>
    </w:p>
    <w:p w:rsidR="00BB400E" w:rsidRDefault="008B28B2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二、考查重点：</w:t>
      </w:r>
    </w:p>
    <w:p w:rsidR="00BB400E" w:rsidRDefault="008B28B2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1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过程控制系统基本概念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: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自动控制系统构成、常用术语，自动控制系统性能指标。</w:t>
      </w:r>
    </w:p>
    <w:p w:rsidR="00BB400E" w:rsidRDefault="008B28B2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2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被控对象动态特性：被控对象动态特性表示方法，有自平衡能力热</w:t>
      </w:r>
      <w:proofErr w:type="gramStart"/>
      <w:r>
        <w:rPr>
          <w:rFonts w:ascii="仿宋_GB2312" w:eastAsia="仿宋_GB2312" w:hint="eastAsia"/>
          <w:sz w:val="28"/>
          <w:szCs w:val="28"/>
        </w:rPr>
        <w:t>工对象</w:t>
      </w:r>
      <w:proofErr w:type="gramEnd"/>
      <w:r>
        <w:rPr>
          <w:rFonts w:ascii="仿宋_GB2312" w:eastAsia="仿宋_GB2312" w:hint="eastAsia"/>
          <w:sz w:val="28"/>
          <w:szCs w:val="28"/>
        </w:rPr>
        <w:t>动态特性，无自平衡能力热</w:t>
      </w:r>
      <w:proofErr w:type="gramStart"/>
      <w:r>
        <w:rPr>
          <w:rFonts w:ascii="仿宋_GB2312" w:eastAsia="仿宋_GB2312" w:hint="eastAsia"/>
          <w:sz w:val="28"/>
          <w:szCs w:val="28"/>
        </w:rPr>
        <w:t>工对象</w:t>
      </w:r>
      <w:proofErr w:type="gramEnd"/>
      <w:r>
        <w:rPr>
          <w:rFonts w:ascii="仿宋_GB2312" w:eastAsia="仿宋_GB2312" w:hint="eastAsia"/>
          <w:sz w:val="28"/>
          <w:szCs w:val="28"/>
        </w:rPr>
        <w:t>动态特性，由阶跃响应曲线求取被控对象传递函数。</w:t>
      </w:r>
    </w:p>
    <w:p w:rsidR="00BB400E" w:rsidRDefault="008B28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3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调节规律与调节过程：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I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D</w:t>
      </w:r>
      <w:r>
        <w:rPr>
          <w:rFonts w:ascii="仿宋_GB2312" w:eastAsia="仿宋_GB2312" w:hint="eastAsia"/>
          <w:sz w:val="28"/>
          <w:szCs w:val="28"/>
        </w:rPr>
        <w:t>调节作用与调节规律，调节作用对调节过程的影响，积分饱和与抗积分饱和措施。</w:t>
      </w:r>
    </w:p>
    <w:p w:rsidR="00BB400E" w:rsidRDefault="008B28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 xml:space="preserve">  4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单回路控制系统整定：控制系统整定的基本要求，整定方法：阶跃响应曲线法、临界比例带法、衰减曲线法、</w:t>
      </w:r>
      <w:proofErr w:type="gramStart"/>
      <w:r>
        <w:rPr>
          <w:rFonts w:ascii="仿宋_GB2312" w:eastAsia="仿宋_GB2312" w:hint="eastAsia"/>
          <w:sz w:val="28"/>
          <w:szCs w:val="28"/>
        </w:rPr>
        <w:t>试凑法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BB400E" w:rsidRDefault="008B28B2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5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串级控制系统：串级控制系统构成、特点、分析、设计及整定。</w:t>
      </w:r>
    </w:p>
    <w:p w:rsidR="00BB400E" w:rsidRDefault="008B28B2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6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前馈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反馈控制系统：前馈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反馈控制系统构成、特点、分析及设计。</w:t>
      </w:r>
    </w:p>
    <w:p w:rsidR="00BB400E" w:rsidRDefault="008B28B2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大迟延过程控制系统：典型控制方法，包括：微分先行控制、中间反馈控制、</w:t>
      </w:r>
      <w:r>
        <w:rPr>
          <w:rFonts w:ascii="仿宋_GB2312" w:eastAsia="仿宋_GB2312" w:hint="eastAsia"/>
          <w:sz w:val="28"/>
          <w:szCs w:val="28"/>
        </w:rPr>
        <w:t>Smith</w:t>
      </w:r>
      <w:r>
        <w:rPr>
          <w:rFonts w:ascii="仿宋_GB2312" w:eastAsia="仿宋_GB2312" w:hint="eastAsia"/>
          <w:sz w:val="28"/>
          <w:szCs w:val="28"/>
        </w:rPr>
        <w:t>预估控制。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8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解耦控制：解耦控制基本概念、基本设计方法。</w:t>
      </w:r>
    </w:p>
    <w:p w:rsidR="00BB400E" w:rsidRDefault="008B28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9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火电单元机组过程控制系统：</w:t>
      </w:r>
      <w:proofErr w:type="gramStart"/>
      <w:r>
        <w:rPr>
          <w:rFonts w:ascii="仿宋_GB2312" w:eastAsia="仿宋_GB2312" w:hint="eastAsia"/>
          <w:sz w:val="28"/>
          <w:szCs w:val="28"/>
        </w:rPr>
        <w:t>过热汽温控制系统</w:t>
      </w:r>
      <w:proofErr w:type="gramEnd"/>
      <w:r>
        <w:rPr>
          <w:rFonts w:ascii="仿宋_GB2312" w:eastAsia="仿宋_GB2312" w:hint="eastAsia"/>
          <w:sz w:val="28"/>
          <w:szCs w:val="28"/>
        </w:rPr>
        <w:t>、汽包水位控制系统的对象特性、典型控制方案及工作原理，引风控制系统、送风控制系统、燃料控制系统的典型控制方案、工作原理，协调控制系统基本概念。</w:t>
      </w:r>
    </w:p>
    <w:p w:rsidR="00BB400E" w:rsidRDefault="008B28B2" w:rsidP="0074624A">
      <w:pPr>
        <w:spacing w:line="520" w:lineRule="exact"/>
        <w:ind w:firstLineChars="147" w:firstLine="412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三、是否需携带计算器（是或否）：是</w:t>
      </w:r>
    </w:p>
    <w:p w:rsidR="00BB400E" w:rsidRDefault="00BB400E">
      <w:pPr>
        <w:rPr>
          <w:rFonts w:ascii="宋体" w:hAnsi="宋体" w:cs="仿宋_GB2312"/>
          <w:color w:val="000000"/>
          <w:sz w:val="30"/>
          <w:szCs w:val="30"/>
        </w:rPr>
      </w:pPr>
    </w:p>
    <w:sectPr w:rsidR="00BB400E" w:rsidSect="00BB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B2" w:rsidRDefault="008B28B2" w:rsidP="0074624A">
      <w:r>
        <w:separator/>
      </w:r>
    </w:p>
  </w:endnote>
  <w:endnote w:type="continuationSeparator" w:id="0">
    <w:p w:rsidR="008B28B2" w:rsidRDefault="008B28B2" w:rsidP="0074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B2" w:rsidRDefault="008B28B2" w:rsidP="0074624A">
      <w:r>
        <w:separator/>
      </w:r>
    </w:p>
  </w:footnote>
  <w:footnote w:type="continuationSeparator" w:id="0">
    <w:p w:rsidR="008B28B2" w:rsidRDefault="008B28B2" w:rsidP="0074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702"/>
    <w:rsid w:val="0003416E"/>
    <w:rsid w:val="000675DA"/>
    <w:rsid w:val="00094228"/>
    <w:rsid w:val="000D12A5"/>
    <w:rsid w:val="000F64C9"/>
    <w:rsid w:val="00137702"/>
    <w:rsid w:val="00141B94"/>
    <w:rsid w:val="00145A05"/>
    <w:rsid w:val="00154471"/>
    <w:rsid w:val="00190955"/>
    <w:rsid w:val="001C0753"/>
    <w:rsid w:val="001C1318"/>
    <w:rsid w:val="001D37FB"/>
    <w:rsid w:val="001F5389"/>
    <w:rsid w:val="00216DAF"/>
    <w:rsid w:val="00220A15"/>
    <w:rsid w:val="0024189B"/>
    <w:rsid w:val="00252F2F"/>
    <w:rsid w:val="00274CB0"/>
    <w:rsid w:val="002A59F2"/>
    <w:rsid w:val="002B1C35"/>
    <w:rsid w:val="002C0268"/>
    <w:rsid w:val="002C747B"/>
    <w:rsid w:val="002D2589"/>
    <w:rsid w:val="002E23BD"/>
    <w:rsid w:val="002E7E26"/>
    <w:rsid w:val="002F00DF"/>
    <w:rsid w:val="0031216F"/>
    <w:rsid w:val="00315A56"/>
    <w:rsid w:val="00323329"/>
    <w:rsid w:val="00323385"/>
    <w:rsid w:val="00355F82"/>
    <w:rsid w:val="003845CD"/>
    <w:rsid w:val="003938BE"/>
    <w:rsid w:val="00393FC9"/>
    <w:rsid w:val="003B4353"/>
    <w:rsid w:val="004316E5"/>
    <w:rsid w:val="004A5D1D"/>
    <w:rsid w:val="004E158E"/>
    <w:rsid w:val="004E6199"/>
    <w:rsid w:val="00505C40"/>
    <w:rsid w:val="00507592"/>
    <w:rsid w:val="00522499"/>
    <w:rsid w:val="00525A4C"/>
    <w:rsid w:val="005C208E"/>
    <w:rsid w:val="00645F6A"/>
    <w:rsid w:val="00655E23"/>
    <w:rsid w:val="00667961"/>
    <w:rsid w:val="00683F11"/>
    <w:rsid w:val="006909AE"/>
    <w:rsid w:val="007129A6"/>
    <w:rsid w:val="0071516E"/>
    <w:rsid w:val="00726F17"/>
    <w:rsid w:val="00727686"/>
    <w:rsid w:val="00741E12"/>
    <w:rsid w:val="0074624A"/>
    <w:rsid w:val="00754F0E"/>
    <w:rsid w:val="00783C18"/>
    <w:rsid w:val="0079115F"/>
    <w:rsid w:val="007D310E"/>
    <w:rsid w:val="007E736B"/>
    <w:rsid w:val="00805FB7"/>
    <w:rsid w:val="00811519"/>
    <w:rsid w:val="00815348"/>
    <w:rsid w:val="00824F87"/>
    <w:rsid w:val="0084046F"/>
    <w:rsid w:val="008425C0"/>
    <w:rsid w:val="0085274D"/>
    <w:rsid w:val="008554C8"/>
    <w:rsid w:val="008567D0"/>
    <w:rsid w:val="00860465"/>
    <w:rsid w:val="008756B5"/>
    <w:rsid w:val="008B28B2"/>
    <w:rsid w:val="008B4FA4"/>
    <w:rsid w:val="008D0E73"/>
    <w:rsid w:val="008E093F"/>
    <w:rsid w:val="008E1ED4"/>
    <w:rsid w:val="009209FA"/>
    <w:rsid w:val="0092739B"/>
    <w:rsid w:val="00946C26"/>
    <w:rsid w:val="00985D0B"/>
    <w:rsid w:val="009D1F59"/>
    <w:rsid w:val="00A209B3"/>
    <w:rsid w:val="00A27AB8"/>
    <w:rsid w:val="00A61C75"/>
    <w:rsid w:val="00A71D39"/>
    <w:rsid w:val="00A748A7"/>
    <w:rsid w:val="00A75862"/>
    <w:rsid w:val="00AF02BF"/>
    <w:rsid w:val="00AF22A5"/>
    <w:rsid w:val="00B3639B"/>
    <w:rsid w:val="00B3734B"/>
    <w:rsid w:val="00B654AB"/>
    <w:rsid w:val="00B71C7F"/>
    <w:rsid w:val="00BB400E"/>
    <w:rsid w:val="00BB6CE2"/>
    <w:rsid w:val="00BC209F"/>
    <w:rsid w:val="00C01C41"/>
    <w:rsid w:val="00C240FF"/>
    <w:rsid w:val="00C44636"/>
    <w:rsid w:val="00C86825"/>
    <w:rsid w:val="00C94FC0"/>
    <w:rsid w:val="00CA11CB"/>
    <w:rsid w:val="00CD2A42"/>
    <w:rsid w:val="00CD7F62"/>
    <w:rsid w:val="00CF5EF3"/>
    <w:rsid w:val="00CF6F68"/>
    <w:rsid w:val="00D76166"/>
    <w:rsid w:val="00D9406F"/>
    <w:rsid w:val="00E1630C"/>
    <w:rsid w:val="00E5070B"/>
    <w:rsid w:val="00E675F9"/>
    <w:rsid w:val="00E74DE4"/>
    <w:rsid w:val="00E7672D"/>
    <w:rsid w:val="00E853E3"/>
    <w:rsid w:val="00E96F4A"/>
    <w:rsid w:val="00EB0D84"/>
    <w:rsid w:val="00EB4AC1"/>
    <w:rsid w:val="00EC315D"/>
    <w:rsid w:val="00EC7F91"/>
    <w:rsid w:val="00ED1C04"/>
    <w:rsid w:val="00ED768A"/>
    <w:rsid w:val="00F053C0"/>
    <w:rsid w:val="00F41089"/>
    <w:rsid w:val="00F478DD"/>
    <w:rsid w:val="00FA0837"/>
    <w:rsid w:val="00FF768D"/>
    <w:rsid w:val="4B2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00E"/>
    <w:pPr>
      <w:ind w:leftChars="2500" w:left="100"/>
    </w:pPr>
  </w:style>
  <w:style w:type="paragraph" w:styleId="a4">
    <w:name w:val="Balloon Text"/>
    <w:basedOn w:val="a"/>
    <w:semiHidden/>
    <w:rsid w:val="00BB400E"/>
    <w:rPr>
      <w:sz w:val="18"/>
      <w:szCs w:val="18"/>
    </w:rPr>
  </w:style>
  <w:style w:type="paragraph" w:styleId="a5">
    <w:name w:val="footer"/>
    <w:basedOn w:val="a"/>
    <w:link w:val="Char"/>
    <w:qFormat/>
    <w:rsid w:val="00BB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BB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BB400E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BB40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关于编制2013年硕士研究生入学考试</dc:title>
  <dc:creator>Lenovo User</dc:creator>
  <cp:lastModifiedBy>User</cp:lastModifiedBy>
  <cp:revision>4</cp:revision>
  <cp:lastPrinted>2018-09-13T01:21:00Z</cp:lastPrinted>
  <dcterms:created xsi:type="dcterms:W3CDTF">2019-09-12T07:13:00Z</dcterms:created>
  <dcterms:modified xsi:type="dcterms:W3CDTF">2020-09-21T01:41:00Z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