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北京建筑大学202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</w:rPr>
        <w:t>年研究生招生考试成绩复查申请表</w:t>
      </w:r>
    </w:p>
    <w:bookmarkEnd w:id="0"/>
    <w:tbl>
      <w:tblPr>
        <w:tblStyle w:val="2"/>
        <w:tblW w:w="9516" w:type="dxa"/>
        <w:tblInd w:w="-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697"/>
        <w:gridCol w:w="1701"/>
        <w:gridCol w:w="737"/>
        <w:gridCol w:w="801"/>
        <w:gridCol w:w="699"/>
        <w:gridCol w:w="881"/>
        <w:gridCol w:w="709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考生编号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96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报考专业</w:t>
            </w:r>
          </w:p>
        </w:tc>
        <w:tc>
          <w:tcPr>
            <w:tcW w:w="296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申请复核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de-AT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科目内容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科目代码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科目名称</w:t>
            </w:r>
          </w:p>
        </w:tc>
        <w:tc>
          <w:tcPr>
            <w:tcW w:w="238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考试成绩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0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科目代码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科目名称</w:t>
            </w:r>
          </w:p>
        </w:tc>
        <w:tc>
          <w:tcPr>
            <w:tcW w:w="238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考试成绩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7596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3936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9516" w:type="dxa"/>
            <w:gridSpan w:val="9"/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申请原因：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7560" w:firstLineChars="27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right="1120" w:firstLine="5880" w:firstLineChars="2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考生签字：                                                        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9516" w:type="dxa"/>
            <w:gridSpan w:val="9"/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复查结果：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156" w:afterLines="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   </w:t>
            </w:r>
          </w:p>
          <w:p>
            <w:pPr>
              <w:spacing w:after="156" w:afterLine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复查人签字：                                                              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     年    月    日 </w:t>
            </w:r>
          </w:p>
        </w:tc>
      </w:tr>
    </w:tbl>
    <w:p>
      <w:pPr>
        <w:spacing w:before="156" w:beforeLines="50"/>
        <w:rPr>
          <w:rFonts w:hint="eastAsia"/>
          <w:b/>
          <w:bCs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hint="eastAsia"/>
        </w:rPr>
      </w:pPr>
      <w:r>
        <w:rPr>
          <w:rFonts w:hint="eastAsia"/>
        </w:rPr>
        <w:t xml:space="preserve">1、申请成绩复查科目不多于2门。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hint="eastAsia"/>
        </w:rPr>
      </w:pPr>
      <w:r>
        <w:rPr>
          <w:rFonts w:hint="eastAsia"/>
        </w:rPr>
        <w:t>2、须同时将</w:t>
      </w:r>
      <w:r>
        <w:t>准考证及身份证</w:t>
      </w:r>
      <w:r>
        <w:rPr>
          <w:rFonts w:hint="eastAsia"/>
        </w:rPr>
        <w:t>扫描件发送至</w:t>
      </w:r>
      <w:r>
        <w:rPr>
          <w:rFonts w:hint="eastAsia"/>
          <w:lang w:val="en-US" w:eastAsia="zh-CN"/>
        </w:rPr>
        <w:t>yanzhaoban</w:t>
      </w:r>
      <w:r>
        <w:rPr>
          <w:rFonts w:hint="eastAsia"/>
        </w:rPr>
        <w:t>@bucea.edu.cn。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hint="eastAsia"/>
        </w:rPr>
      </w:pPr>
      <w:r>
        <w:rPr>
          <w:rFonts w:hint="eastAsia"/>
        </w:rPr>
        <w:t>3、原则上只受理考生本人提交的成绩复查申请。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20" w:lineRule="exact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4、根据有关规定，成绩复核只核查考生答卷是否有漏评、加分错、登分错，不重新评阅答卷，考生不得查阅答卷。</w:t>
      </w:r>
    </w:p>
    <w:p/>
    <w:sectPr>
      <w:pgSz w:w="11906" w:h="16838"/>
      <w:pgMar w:top="1213" w:right="1576" w:bottom="121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75942"/>
    <w:rsid w:val="6CC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2020-02-21T01:39:00Z</dcterms:created>
  <dc:creator>gh</dc:creator>
  <cp:lastModifiedBy>Operator</cp:lastModifiedBy>
  <dcterms:modified xsi:type="dcterms:W3CDTF">2021-01-15T09:15:49Z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