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89" w:rsidRPr="00F25AFB" w:rsidRDefault="006C15DD" w:rsidP="00F25AFB">
      <w:pPr>
        <w:jc w:val="center"/>
        <w:rPr>
          <w:rFonts w:ascii="楷体_GB2312" w:eastAsia="楷体_GB2312" w:hint="eastAsia"/>
          <w:b/>
          <w:sz w:val="30"/>
          <w:szCs w:val="30"/>
        </w:rPr>
      </w:pPr>
      <w:r w:rsidRPr="00F25AFB">
        <w:rPr>
          <w:rFonts w:ascii="楷体_GB2312" w:eastAsia="楷体_GB2312" w:hint="eastAsia"/>
          <w:b/>
          <w:sz w:val="30"/>
          <w:szCs w:val="30"/>
        </w:rPr>
        <w:t>龙卡</w:t>
      </w:r>
      <w:r w:rsidR="004E2889" w:rsidRPr="00F25AFB">
        <w:rPr>
          <w:rFonts w:ascii="楷体_GB2312" w:eastAsia="楷体_GB2312" w:hint="eastAsia"/>
          <w:b/>
          <w:sz w:val="30"/>
          <w:szCs w:val="30"/>
        </w:rPr>
        <w:t>借记卡缴费</w:t>
      </w:r>
      <w:r w:rsidR="00D90C03">
        <w:rPr>
          <w:rFonts w:ascii="楷体_GB2312" w:eastAsia="楷体_GB2312" w:hint="eastAsia"/>
          <w:b/>
          <w:sz w:val="30"/>
          <w:szCs w:val="30"/>
        </w:rPr>
        <w:t>与使用</w:t>
      </w:r>
      <w:r w:rsidR="004E2889" w:rsidRPr="00F25AFB">
        <w:rPr>
          <w:rFonts w:ascii="楷体_GB2312" w:eastAsia="楷体_GB2312" w:hint="eastAsia"/>
          <w:b/>
          <w:sz w:val="30"/>
          <w:szCs w:val="30"/>
        </w:rPr>
        <w:t>说明</w:t>
      </w:r>
    </w:p>
    <w:p w:rsidR="004E2889" w:rsidRPr="004E2889" w:rsidRDefault="004E2889" w:rsidP="004E2889">
      <w:pPr>
        <w:ind w:firstLineChars="147" w:firstLine="413"/>
        <w:rPr>
          <w:rFonts w:ascii="楷体_GB2312" w:eastAsia="楷体_GB2312" w:hint="eastAsia"/>
          <w:b/>
          <w:sz w:val="28"/>
          <w:szCs w:val="28"/>
        </w:rPr>
      </w:pPr>
      <w:r w:rsidRPr="004E2889">
        <w:rPr>
          <w:rFonts w:ascii="楷体_GB2312" w:eastAsia="楷体_GB2312" w:hint="eastAsia"/>
          <w:b/>
          <w:sz w:val="28"/>
          <w:szCs w:val="28"/>
        </w:rPr>
        <w:t xml:space="preserve">祝贺你考取中国农业大学! </w:t>
      </w:r>
    </w:p>
    <w:p w:rsidR="004E2889" w:rsidRPr="004E2889" w:rsidRDefault="004E2889" w:rsidP="00DA4308">
      <w:pPr>
        <w:spacing w:line="360" w:lineRule="exact"/>
        <w:ind w:firstLineChars="150" w:firstLine="420"/>
        <w:rPr>
          <w:rFonts w:ascii="楷体_GB2312" w:eastAsia="楷体_GB2312" w:hint="eastAsia"/>
          <w:b/>
          <w:sz w:val="28"/>
          <w:szCs w:val="28"/>
        </w:rPr>
      </w:pPr>
      <w:r w:rsidRPr="004E2889">
        <w:rPr>
          <w:rFonts w:ascii="楷体_GB2312" w:eastAsia="楷体_GB2312" w:hint="eastAsia"/>
          <w:sz w:val="28"/>
          <w:szCs w:val="28"/>
        </w:rPr>
        <w:t>报到前，</w:t>
      </w:r>
      <w:r w:rsidR="003E347A">
        <w:rPr>
          <w:rFonts w:ascii="楷体_GB2312" w:eastAsia="楷体_GB2312" w:hint="eastAsia"/>
          <w:sz w:val="28"/>
          <w:szCs w:val="28"/>
        </w:rPr>
        <w:t>请</w:t>
      </w:r>
      <w:r w:rsidRPr="004E2889">
        <w:rPr>
          <w:rFonts w:ascii="楷体_GB2312" w:eastAsia="楷体_GB2312" w:hint="eastAsia"/>
          <w:sz w:val="28"/>
          <w:szCs w:val="28"/>
        </w:rPr>
        <w:t>详细阅读《20</w:t>
      </w:r>
      <w:r w:rsidR="00E3506A">
        <w:rPr>
          <w:rFonts w:ascii="楷体_GB2312" w:eastAsia="楷体_GB2312" w:hint="eastAsia"/>
          <w:sz w:val="28"/>
          <w:szCs w:val="28"/>
        </w:rPr>
        <w:t>1</w:t>
      </w:r>
      <w:r w:rsidR="00A9256E">
        <w:rPr>
          <w:rFonts w:ascii="楷体_GB2312" w:eastAsia="楷体_GB2312" w:hint="eastAsia"/>
          <w:sz w:val="28"/>
          <w:szCs w:val="28"/>
        </w:rPr>
        <w:t>3</w:t>
      </w:r>
      <w:r w:rsidRPr="004E2889">
        <w:rPr>
          <w:rFonts w:ascii="楷体_GB2312" w:eastAsia="楷体_GB2312" w:hint="eastAsia"/>
          <w:sz w:val="28"/>
          <w:szCs w:val="28"/>
        </w:rPr>
        <w:t>年新生入学须知》、《</w:t>
      </w:r>
      <w:r w:rsidR="006C15DD">
        <w:rPr>
          <w:rFonts w:ascii="楷体_GB2312" w:eastAsia="楷体_GB2312" w:hint="eastAsia"/>
          <w:sz w:val="28"/>
          <w:szCs w:val="28"/>
        </w:rPr>
        <w:t>龙卡</w:t>
      </w:r>
      <w:r w:rsidRPr="004E2889">
        <w:rPr>
          <w:rFonts w:ascii="楷体_GB2312" w:eastAsia="楷体_GB2312" w:hint="eastAsia"/>
          <w:sz w:val="28"/>
          <w:szCs w:val="28"/>
        </w:rPr>
        <w:t>借记卡使用说明》和以下有关信息：</w:t>
      </w:r>
    </w:p>
    <w:p w:rsidR="004E2889" w:rsidRPr="004E2889" w:rsidRDefault="004E2889" w:rsidP="001835D8">
      <w:pPr>
        <w:spacing w:line="3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4E2889">
        <w:rPr>
          <w:rFonts w:ascii="楷体_GB2312" w:eastAsia="楷体_GB2312" w:hint="eastAsia"/>
          <w:sz w:val="28"/>
          <w:szCs w:val="28"/>
        </w:rPr>
        <w:t>一、</w:t>
      </w:r>
      <w:r w:rsidR="00CC1CAB" w:rsidRPr="004E2889">
        <w:rPr>
          <w:rFonts w:ascii="楷体_GB2312" w:eastAsia="楷体_GB2312" w:hint="eastAsia"/>
          <w:sz w:val="28"/>
          <w:szCs w:val="28"/>
        </w:rPr>
        <w:t>请你仔细阅读</w:t>
      </w:r>
      <w:proofErr w:type="gramStart"/>
      <w:r w:rsidR="00CC1CAB">
        <w:rPr>
          <w:rFonts w:ascii="楷体_GB2312" w:eastAsia="楷体_GB2312" w:hint="eastAsia"/>
          <w:sz w:val="28"/>
          <w:szCs w:val="28"/>
        </w:rPr>
        <w:t>龙卡</w:t>
      </w:r>
      <w:r w:rsidR="00CC1CAB" w:rsidRPr="004E2889">
        <w:rPr>
          <w:rFonts w:ascii="楷体_GB2312" w:eastAsia="楷体_GB2312" w:hint="eastAsia"/>
          <w:sz w:val="28"/>
          <w:szCs w:val="28"/>
        </w:rPr>
        <w:t>借记卡</w:t>
      </w:r>
      <w:proofErr w:type="gramEnd"/>
      <w:r w:rsidR="00CC1CAB" w:rsidRPr="004E2889">
        <w:rPr>
          <w:rFonts w:ascii="楷体_GB2312" w:eastAsia="楷体_GB2312" w:hint="eastAsia"/>
          <w:sz w:val="28"/>
          <w:szCs w:val="28"/>
        </w:rPr>
        <w:t>使用说明，务必将</w:t>
      </w:r>
      <w:proofErr w:type="gramStart"/>
      <w:r w:rsidR="00CC1CAB">
        <w:rPr>
          <w:rFonts w:ascii="楷体_GB2312" w:eastAsia="楷体_GB2312" w:hint="eastAsia"/>
          <w:sz w:val="28"/>
          <w:szCs w:val="28"/>
        </w:rPr>
        <w:t>龙卡</w:t>
      </w:r>
      <w:r w:rsidR="00CC1CAB" w:rsidRPr="004E2889">
        <w:rPr>
          <w:rFonts w:ascii="楷体_GB2312" w:eastAsia="楷体_GB2312" w:hint="eastAsia"/>
          <w:sz w:val="28"/>
          <w:szCs w:val="28"/>
        </w:rPr>
        <w:t>借记卡</w:t>
      </w:r>
      <w:proofErr w:type="gramEnd"/>
      <w:r w:rsidR="00CC1CAB" w:rsidRPr="004E2889">
        <w:rPr>
          <w:rFonts w:ascii="楷体_GB2312" w:eastAsia="楷体_GB2312" w:hint="eastAsia"/>
          <w:sz w:val="28"/>
          <w:szCs w:val="28"/>
        </w:rPr>
        <w:t>妥善保管，不得遗失。</w:t>
      </w:r>
      <w:r w:rsidR="00BC4E1E" w:rsidRPr="00441CD4">
        <w:rPr>
          <w:rFonts w:ascii="楷体_GB2312" w:eastAsia="楷体_GB2312" w:hint="eastAsia"/>
          <w:sz w:val="28"/>
          <w:szCs w:val="28"/>
        </w:rPr>
        <w:t>新生入学后，</w:t>
      </w:r>
      <w:r w:rsidR="004F7D20">
        <w:rPr>
          <w:rFonts w:ascii="楷体_GB2312" w:eastAsia="楷体_GB2312" w:hint="eastAsia"/>
          <w:sz w:val="28"/>
          <w:szCs w:val="28"/>
        </w:rPr>
        <w:t>可在自助圈钱机上将</w:t>
      </w:r>
      <w:proofErr w:type="gramStart"/>
      <w:r w:rsidR="004F7D20">
        <w:rPr>
          <w:rFonts w:ascii="楷体_GB2312" w:eastAsia="楷体_GB2312" w:hint="eastAsia"/>
          <w:sz w:val="28"/>
          <w:szCs w:val="28"/>
        </w:rPr>
        <w:t>一</w:t>
      </w:r>
      <w:proofErr w:type="gramEnd"/>
      <w:r w:rsidR="004F7D20">
        <w:rPr>
          <w:rFonts w:ascii="楷体_GB2312" w:eastAsia="楷体_GB2312" w:hint="eastAsia"/>
          <w:sz w:val="28"/>
          <w:szCs w:val="28"/>
        </w:rPr>
        <w:t>卡通与龙卡借记卡绑定。</w:t>
      </w:r>
    </w:p>
    <w:p w:rsidR="00190CF4" w:rsidRDefault="004E2889" w:rsidP="00DA4308">
      <w:pPr>
        <w:spacing w:line="3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DE1938">
        <w:rPr>
          <w:rFonts w:ascii="楷体_GB2312" w:eastAsia="楷体_GB2312" w:hint="eastAsia"/>
          <w:sz w:val="28"/>
          <w:szCs w:val="28"/>
        </w:rPr>
        <w:t>二、</w:t>
      </w:r>
      <w:r w:rsidR="001835D8">
        <w:rPr>
          <w:rFonts w:ascii="楷体_GB2312" w:eastAsia="楷体_GB2312" w:hint="eastAsia"/>
          <w:sz w:val="28"/>
          <w:szCs w:val="28"/>
        </w:rPr>
        <w:t>缴纳培养费：</w:t>
      </w:r>
      <w:r w:rsidR="004B37E7">
        <w:rPr>
          <w:rFonts w:ascii="楷体_GB2312" w:eastAsia="楷体_GB2312" w:hint="eastAsia"/>
          <w:sz w:val="28"/>
          <w:szCs w:val="28"/>
        </w:rPr>
        <w:t>自筹经费及</w:t>
      </w:r>
      <w:r w:rsidRPr="00DE1938">
        <w:rPr>
          <w:rFonts w:ascii="楷体_GB2312" w:eastAsia="楷体_GB2312" w:hAnsi="宋体" w:hint="eastAsia"/>
          <w:sz w:val="28"/>
          <w:szCs w:val="28"/>
        </w:rPr>
        <w:t>委托培养</w:t>
      </w:r>
      <w:r w:rsidR="00445CA5" w:rsidRPr="00DE1938">
        <w:rPr>
          <w:rFonts w:ascii="楷体_GB2312" w:eastAsia="楷体_GB2312" w:hAnsi="宋体" w:hint="eastAsia"/>
          <w:sz w:val="28"/>
          <w:szCs w:val="28"/>
        </w:rPr>
        <w:t>硕士</w:t>
      </w:r>
      <w:smartTag w:uri="urn:schemas-microsoft-com:office:smarttags" w:element="PersonName">
        <w:smartTagPr>
          <w:attr w:name="ProductID" w:val="和"/>
        </w:smartTagPr>
        <w:r w:rsidR="00445CA5" w:rsidRPr="00DE1938">
          <w:rPr>
            <w:rFonts w:ascii="楷体_GB2312" w:eastAsia="楷体_GB2312" w:hAnsi="宋体" w:hint="eastAsia"/>
            <w:sz w:val="28"/>
            <w:szCs w:val="28"/>
          </w:rPr>
          <w:t>和</w:t>
        </w:r>
      </w:smartTag>
      <w:r w:rsidR="00445CA5" w:rsidRPr="00DE1938">
        <w:rPr>
          <w:rFonts w:ascii="楷体_GB2312" w:eastAsia="楷体_GB2312" w:hAnsi="宋体" w:hint="eastAsia"/>
          <w:sz w:val="28"/>
          <w:szCs w:val="28"/>
        </w:rPr>
        <w:t>博士研究生，</w:t>
      </w:r>
      <w:r w:rsidRPr="00DE1938">
        <w:rPr>
          <w:rFonts w:ascii="楷体_GB2312" w:eastAsia="楷体_GB2312" w:hint="eastAsia"/>
          <w:sz w:val="28"/>
          <w:szCs w:val="28"/>
        </w:rPr>
        <w:t>应在</w:t>
      </w:r>
      <w:r w:rsidR="00E14285">
        <w:rPr>
          <w:rFonts w:ascii="楷体_GB2312" w:eastAsia="楷体_GB2312" w:hint="eastAsia"/>
          <w:sz w:val="28"/>
          <w:szCs w:val="28"/>
        </w:rPr>
        <w:t>8</w:t>
      </w:r>
      <w:r w:rsidR="00E14285" w:rsidRPr="00E14285">
        <w:rPr>
          <w:rFonts w:ascii="楷体_GB2312" w:eastAsia="楷体_GB2312" w:hint="eastAsia"/>
          <w:sz w:val="28"/>
          <w:szCs w:val="28"/>
        </w:rPr>
        <w:t>月</w:t>
      </w:r>
      <w:r w:rsidR="00441CD4">
        <w:rPr>
          <w:rFonts w:ascii="楷体_GB2312" w:eastAsia="楷体_GB2312" w:hint="eastAsia"/>
          <w:sz w:val="28"/>
          <w:szCs w:val="28"/>
        </w:rPr>
        <w:t>1</w:t>
      </w:r>
      <w:r w:rsidR="00E14285">
        <w:rPr>
          <w:rFonts w:ascii="楷体_GB2312" w:eastAsia="楷体_GB2312" w:hint="eastAsia"/>
          <w:sz w:val="28"/>
          <w:szCs w:val="28"/>
        </w:rPr>
        <w:t>日</w:t>
      </w:r>
      <w:r w:rsidRPr="00DE1938">
        <w:rPr>
          <w:rFonts w:ascii="楷体_GB2312" w:eastAsia="楷体_GB2312" w:hint="eastAsia"/>
          <w:sz w:val="28"/>
          <w:szCs w:val="28"/>
        </w:rPr>
        <w:t>前将第一学年培养费存入借记卡中</w:t>
      </w:r>
      <w:r w:rsidR="00E3506A">
        <w:rPr>
          <w:rFonts w:ascii="楷体_GB2312" w:eastAsia="楷体_GB2312" w:hint="eastAsia"/>
          <w:sz w:val="28"/>
          <w:szCs w:val="28"/>
        </w:rPr>
        <w:t>【</w:t>
      </w:r>
      <w:r w:rsidR="00DE1938" w:rsidRPr="00DE1938">
        <w:rPr>
          <w:rFonts w:ascii="楷体_GB2312" w:eastAsia="楷体_GB2312" w:hint="eastAsia"/>
          <w:sz w:val="28"/>
          <w:szCs w:val="28"/>
        </w:rPr>
        <w:t>硕士生培养费6000元/学年、博士生培养费8000元/学年</w:t>
      </w:r>
      <w:r w:rsidR="00DE1938">
        <w:rPr>
          <w:rFonts w:ascii="楷体_GB2312" w:eastAsia="楷体_GB2312" w:hint="eastAsia"/>
          <w:sz w:val="28"/>
          <w:szCs w:val="28"/>
        </w:rPr>
        <w:t>、</w:t>
      </w:r>
      <w:r w:rsidR="00827418">
        <w:rPr>
          <w:rFonts w:ascii="楷体_GB2312" w:eastAsia="楷体_GB2312" w:hint="eastAsia"/>
          <w:sz w:val="28"/>
          <w:szCs w:val="28"/>
        </w:rPr>
        <w:t>MBA、MPA、金融、保险、国际商务等专业学位硕士生</w:t>
      </w:r>
      <w:r w:rsidR="00DE1938" w:rsidRPr="00DE1938">
        <w:rPr>
          <w:rFonts w:ascii="楷体_GB2312" w:eastAsia="楷体_GB2312" w:hint="eastAsia"/>
          <w:sz w:val="28"/>
          <w:szCs w:val="28"/>
        </w:rPr>
        <w:t>的培养费按协议书</w:t>
      </w:r>
      <w:r w:rsidR="00DE1938">
        <w:rPr>
          <w:rFonts w:ascii="楷体_GB2312" w:eastAsia="楷体_GB2312" w:hint="eastAsia"/>
          <w:sz w:val="28"/>
          <w:szCs w:val="28"/>
        </w:rPr>
        <w:t>所签标准执行</w:t>
      </w:r>
      <w:r w:rsidR="00E3506A">
        <w:rPr>
          <w:rFonts w:ascii="楷体_GB2312" w:eastAsia="楷体_GB2312" w:hint="eastAsia"/>
          <w:sz w:val="28"/>
          <w:szCs w:val="28"/>
        </w:rPr>
        <w:t>】</w:t>
      </w:r>
      <w:r w:rsidRPr="00DE1938">
        <w:rPr>
          <w:rFonts w:ascii="楷体_GB2312" w:eastAsia="楷体_GB2312" w:hint="eastAsia"/>
          <w:sz w:val="28"/>
          <w:szCs w:val="28"/>
        </w:rPr>
        <w:t>。</w:t>
      </w:r>
    </w:p>
    <w:p w:rsidR="004E2889" w:rsidRDefault="00190CF4" w:rsidP="00DA4308">
      <w:pPr>
        <w:spacing w:line="3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</w:t>
      </w:r>
      <w:r w:rsidR="004E2889" w:rsidRPr="004E2889">
        <w:rPr>
          <w:rFonts w:ascii="楷体_GB2312" w:eastAsia="楷体_GB2312" w:hint="eastAsia"/>
          <w:sz w:val="28"/>
          <w:szCs w:val="28"/>
        </w:rPr>
        <w:t>、缴纳</w:t>
      </w:r>
      <w:r w:rsidR="001835D8">
        <w:rPr>
          <w:rFonts w:ascii="楷体_GB2312" w:eastAsia="楷体_GB2312" w:hint="eastAsia"/>
          <w:sz w:val="28"/>
          <w:szCs w:val="28"/>
        </w:rPr>
        <w:t>住宿</w:t>
      </w:r>
      <w:r w:rsidR="004E2889" w:rsidRPr="004E2889">
        <w:rPr>
          <w:rFonts w:ascii="楷体_GB2312" w:eastAsia="楷体_GB2312" w:hint="eastAsia"/>
          <w:sz w:val="28"/>
          <w:szCs w:val="28"/>
        </w:rPr>
        <w:t>费</w:t>
      </w:r>
      <w:r w:rsidR="001835D8">
        <w:rPr>
          <w:rFonts w:ascii="楷体_GB2312" w:eastAsia="楷体_GB2312" w:hint="eastAsia"/>
          <w:sz w:val="28"/>
          <w:szCs w:val="28"/>
        </w:rPr>
        <w:t>：按最高住宿标准1200元/床位学年，存入</w:t>
      </w:r>
      <w:r w:rsidR="006C15DD">
        <w:rPr>
          <w:rFonts w:ascii="楷体_GB2312" w:eastAsia="楷体_GB2312" w:hint="eastAsia"/>
          <w:sz w:val="28"/>
          <w:szCs w:val="28"/>
        </w:rPr>
        <w:t>龙卡</w:t>
      </w:r>
      <w:r w:rsidR="001835D8">
        <w:rPr>
          <w:rFonts w:ascii="楷体_GB2312" w:eastAsia="楷体_GB2312" w:hint="eastAsia"/>
          <w:sz w:val="28"/>
          <w:szCs w:val="28"/>
        </w:rPr>
        <w:t>借记</w:t>
      </w:r>
      <w:r w:rsidR="001835D8" w:rsidRPr="00DA4308">
        <w:rPr>
          <w:rFonts w:ascii="楷体_GB2312" w:eastAsia="楷体_GB2312" w:hint="eastAsia"/>
          <w:sz w:val="28"/>
          <w:szCs w:val="28"/>
        </w:rPr>
        <w:t>卡</w:t>
      </w:r>
      <w:r w:rsidR="001835D8">
        <w:rPr>
          <w:rFonts w:ascii="楷体_GB2312" w:eastAsia="楷体_GB2312" w:hint="eastAsia"/>
          <w:sz w:val="28"/>
          <w:szCs w:val="28"/>
        </w:rPr>
        <w:t>，报到后按实际住宿费标准扣款。</w:t>
      </w:r>
    </w:p>
    <w:p w:rsidR="00CC1CAB" w:rsidRPr="00DA4308" w:rsidRDefault="00CC1CAB" w:rsidP="00CC1CAB">
      <w:pPr>
        <w:spacing w:line="360" w:lineRule="exact"/>
        <w:ind w:firstLine="555"/>
        <w:rPr>
          <w:rFonts w:ascii="楷体_GB2312" w:eastAsia="楷体_GB2312" w:hint="eastAsia"/>
          <w:sz w:val="28"/>
          <w:szCs w:val="28"/>
        </w:rPr>
      </w:pPr>
      <w:r w:rsidRPr="00DA4308">
        <w:rPr>
          <w:rFonts w:ascii="楷体_GB2312" w:eastAsia="楷体_GB2312" w:hint="eastAsia"/>
          <w:sz w:val="28"/>
          <w:szCs w:val="28"/>
        </w:rPr>
        <w:t>四、未收到</w:t>
      </w:r>
      <w:r>
        <w:rPr>
          <w:rFonts w:ascii="楷体_GB2312" w:eastAsia="楷体_GB2312" w:hint="eastAsia"/>
          <w:sz w:val="28"/>
          <w:szCs w:val="28"/>
        </w:rPr>
        <w:t>龙卡借记</w:t>
      </w:r>
      <w:r w:rsidRPr="00DA4308">
        <w:rPr>
          <w:rFonts w:ascii="楷体_GB2312" w:eastAsia="楷体_GB2312" w:hint="eastAsia"/>
          <w:sz w:val="28"/>
          <w:szCs w:val="28"/>
        </w:rPr>
        <w:t>卡的</w:t>
      </w:r>
      <w:r>
        <w:rPr>
          <w:rFonts w:ascii="楷体_GB2312" w:eastAsia="楷体_GB2312" w:hint="eastAsia"/>
          <w:sz w:val="28"/>
          <w:szCs w:val="28"/>
        </w:rPr>
        <w:t>情况</w:t>
      </w:r>
      <w:r w:rsidRPr="00DA4308">
        <w:rPr>
          <w:rFonts w:ascii="楷体_GB2312" w:eastAsia="楷体_GB2312" w:hint="eastAsia"/>
          <w:sz w:val="28"/>
          <w:szCs w:val="28"/>
        </w:rPr>
        <w:t>说明</w:t>
      </w:r>
      <w:r>
        <w:rPr>
          <w:rFonts w:ascii="楷体_GB2312" w:eastAsia="楷体_GB2312" w:hint="eastAsia"/>
          <w:sz w:val="28"/>
          <w:szCs w:val="28"/>
        </w:rPr>
        <w:t>：</w:t>
      </w:r>
    </w:p>
    <w:p w:rsidR="00CC1CAB" w:rsidRPr="00DA4308" w:rsidRDefault="00CC1CAB" w:rsidP="00CC1CAB">
      <w:pPr>
        <w:spacing w:line="3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1、</w:t>
      </w:r>
      <w:r w:rsidRPr="00DA4308">
        <w:rPr>
          <w:rFonts w:ascii="楷体_GB2312" w:eastAsia="楷体_GB2312" w:hint="eastAsia"/>
          <w:sz w:val="28"/>
          <w:szCs w:val="28"/>
        </w:rPr>
        <w:t>未收到</w:t>
      </w:r>
      <w:r>
        <w:rPr>
          <w:rFonts w:ascii="楷体_GB2312" w:eastAsia="楷体_GB2312" w:hint="eastAsia"/>
          <w:sz w:val="28"/>
          <w:szCs w:val="28"/>
        </w:rPr>
        <w:t>龙卡借记</w:t>
      </w:r>
      <w:r w:rsidRPr="00DA4308">
        <w:rPr>
          <w:rFonts w:ascii="楷体_GB2312" w:eastAsia="楷体_GB2312" w:hint="eastAsia"/>
          <w:sz w:val="28"/>
          <w:szCs w:val="28"/>
        </w:rPr>
        <w:t>卡</w:t>
      </w:r>
      <w:r>
        <w:rPr>
          <w:rFonts w:ascii="楷体_GB2312" w:eastAsia="楷体_GB2312" w:hint="eastAsia"/>
          <w:sz w:val="28"/>
          <w:szCs w:val="28"/>
        </w:rPr>
        <w:t>是因为</w:t>
      </w:r>
      <w:r w:rsidRPr="00DA4308">
        <w:rPr>
          <w:rFonts w:ascii="楷体_GB2312" w:eastAsia="楷体_GB2312" w:hint="eastAsia"/>
          <w:sz w:val="28"/>
          <w:szCs w:val="28"/>
        </w:rPr>
        <w:t>你报名时所提供的个人信息与你以前提供</w:t>
      </w:r>
      <w:r>
        <w:rPr>
          <w:rFonts w:ascii="楷体_GB2312" w:eastAsia="楷体_GB2312" w:hint="eastAsia"/>
          <w:sz w:val="28"/>
          <w:szCs w:val="28"/>
        </w:rPr>
        <w:t>给</w:t>
      </w:r>
      <w:r w:rsidRPr="00DA4308">
        <w:rPr>
          <w:rFonts w:ascii="楷体_GB2312" w:eastAsia="楷体_GB2312" w:hint="eastAsia"/>
          <w:sz w:val="28"/>
          <w:szCs w:val="28"/>
        </w:rPr>
        <w:t>银行的个人信息有不符</w:t>
      </w:r>
      <w:r>
        <w:rPr>
          <w:rFonts w:ascii="楷体_GB2312" w:eastAsia="楷体_GB2312" w:hint="eastAsia"/>
          <w:sz w:val="28"/>
          <w:szCs w:val="28"/>
        </w:rPr>
        <w:t>之处</w:t>
      </w:r>
      <w:r w:rsidRPr="00DA4308">
        <w:rPr>
          <w:rFonts w:ascii="楷体_GB2312" w:eastAsia="楷体_GB2312" w:hint="eastAsia"/>
          <w:sz w:val="28"/>
          <w:szCs w:val="28"/>
        </w:rPr>
        <w:t>，故银行不能为你</w:t>
      </w:r>
      <w:r>
        <w:rPr>
          <w:rFonts w:ascii="楷体_GB2312" w:eastAsia="楷体_GB2312" w:hint="eastAsia"/>
          <w:sz w:val="28"/>
          <w:szCs w:val="28"/>
        </w:rPr>
        <w:t>发放</w:t>
      </w:r>
      <w:r w:rsidRPr="00DA4308">
        <w:rPr>
          <w:rFonts w:ascii="楷体_GB2312" w:eastAsia="楷体_GB2312" w:hint="eastAsia"/>
          <w:sz w:val="28"/>
          <w:szCs w:val="28"/>
        </w:rPr>
        <w:t>新的借</w:t>
      </w:r>
      <w:r w:rsidRPr="004E2889">
        <w:rPr>
          <w:rFonts w:ascii="楷体_GB2312" w:eastAsia="楷体_GB2312" w:hint="eastAsia"/>
          <w:sz w:val="28"/>
          <w:szCs w:val="28"/>
        </w:rPr>
        <w:t>记</w:t>
      </w:r>
      <w:r w:rsidRPr="00DA4308">
        <w:rPr>
          <w:rFonts w:ascii="楷体_GB2312" w:eastAsia="楷体_GB2312" w:hint="eastAsia"/>
          <w:sz w:val="28"/>
          <w:szCs w:val="28"/>
        </w:rPr>
        <w:t>卡。你</w:t>
      </w:r>
      <w:r>
        <w:rPr>
          <w:rFonts w:ascii="楷体_GB2312" w:eastAsia="楷体_GB2312" w:hint="eastAsia"/>
          <w:sz w:val="28"/>
          <w:szCs w:val="28"/>
        </w:rPr>
        <w:t>需</w:t>
      </w:r>
      <w:r w:rsidRPr="00DA4308">
        <w:rPr>
          <w:rFonts w:ascii="楷体_GB2312" w:eastAsia="楷体_GB2312" w:hint="eastAsia"/>
          <w:sz w:val="28"/>
          <w:szCs w:val="28"/>
        </w:rPr>
        <w:t>在入学报到后，速到</w:t>
      </w:r>
      <w:r>
        <w:rPr>
          <w:rFonts w:ascii="楷体_GB2312" w:eastAsia="楷体_GB2312" w:hint="eastAsia"/>
          <w:sz w:val="28"/>
          <w:szCs w:val="28"/>
        </w:rPr>
        <w:t>建行任</w:t>
      </w:r>
      <w:proofErr w:type="gramStart"/>
      <w:r>
        <w:rPr>
          <w:rFonts w:ascii="楷体_GB2312" w:eastAsia="楷体_GB2312" w:hint="eastAsia"/>
          <w:sz w:val="28"/>
          <w:szCs w:val="28"/>
        </w:rPr>
        <w:t>一</w:t>
      </w:r>
      <w:proofErr w:type="gramEnd"/>
      <w:r>
        <w:rPr>
          <w:rFonts w:ascii="楷体_GB2312" w:eastAsia="楷体_GB2312" w:hint="eastAsia"/>
          <w:sz w:val="28"/>
          <w:szCs w:val="28"/>
        </w:rPr>
        <w:t>网点</w:t>
      </w:r>
      <w:r w:rsidRPr="00DA4308">
        <w:rPr>
          <w:rFonts w:ascii="楷体_GB2312" w:eastAsia="楷体_GB2312" w:hint="eastAsia"/>
          <w:sz w:val="28"/>
          <w:szCs w:val="28"/>
        </w:rPr>
        <w:t>凭二代身份证申请办理</w:t>
      </w:r>
      <w:r>
        <w:rPr>
          <w:rFonts w:ascii="楷体_GB2312" w:eastAsia="楷体_GB2312" w:hint="eastAsia"/>
          <w:sz w:val="28"/>
          <w:szCs w:val="28"/>
        </w:rPr>
        <w:t>龙卡借记</w:t>
      </w:r>
      <w:r w:rsidRPr="00DA4308">
        <w:rPr>
          <w:rFonts w:ascii="楷体_GB2312" w:eastAsia="楷体_GB2312" w:hint="eastAsia"/>
          <w:sz w:val="28"/>
          <w:szCs w:val="28"/>
        </w:rPr>
        <w:t>卡。</w:t>
      </w:r>
    </w:p>
    <w:p w:rsidR="00CC1CAB" w:rsidRPr="00DA4308" w:rsidRDefault="00CC1CAB" w:rsidP="00CC1CAB">
      <w:pPr>
        <w:spacing w:line="3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DA4308">
        <w:rPr>
          <w:rFonts w:ascii="楷体_GB2312" w:eastAsia="楷体_GB2312" w:hint="eastAsia"/>
          <w:sz w:val="28"/>
          <w:szCs w:val="28"/>
        </w:rPr>
        <w:t>2、</w:t>
      </w:r>
      <w:r w:rsidR="00A9256E">
        <w:rPr>
          <w:rFonts w:ascii="楷体_GB2312" w:eastAsia="楷体_GB2312" w:hint="eastAsia"/>
          <w:sz w:val="28"/>
          <w:szCs w:val="28"/>
        </w:rPr>
        <w:t>办好之后，</w:t>
      </w:r>
      <w:r w:rsidRPr="00DA4308">
        <w:rPr>
          <w:rFonts w:ascii="楷体_GB2312" w:eastAsia="楷体_GB2312" w:hint="eastAsia"/>
          <w:sz w:val="28"/>
          <w:szCs w:val="28"/>
        </w:rPr>
        <w:t>请</w:t>
      </w:r>
      <w:r>
        <w:rPr>
          <w:rFonts w:ascii="楷体_GB2312" w:eastAsia="楷体_GB2312" w:hint="eastAsia"/>
          <w:sz w:val="28"/>
          <w:szCs w:val="28"/>
        </w:rPr>
        <w:t>于</w:t>
      </w:r>
      <w:r w:rsidR="00A9256E">
        <w:rPr>
          <w:rFonts w:ascii="楷体_GB2312" w:eastAsia="楷体_GB2312" w:hint="eastAsia"/>
          <w:sz w:val="28"/>
          <w:szCs w:val="28"/>
        </w:rPr>
        <w:t>9</w:t>
      </w:r>
      <w:r w:rsidRPr="00E14285">
        <w:rPr>
          <w:rFonts w:ascii="楷体_GB2312" w:eastAsia="楷体_GB2312" w:hint="eastAsia"/>
          <w:sz w:val="28"/>
          <w:szCs w:val="28"/>
        </w:rPr>
        <w:t>月</w:t>
      </w:r>
      <w:r w:rsidR="00A9256E">
        <w:rPr>
          <w:rFonts w:ascii="楷体_GB2312" w:eastAsia="楷体_GB2312" w:hint="eastAsia"/>
          <w:sz w:val="28"/>
          <w:szCs w:val="28"/>
        </w:rPr>
        <w:t>1</w:t>
      </w:r>
      <w:r w:rsidRPr="00E14285">
        <w:rPr>
          <w:rFonts w:ascii="楷体_GB2312" w:eastAsia="楷体_GB2312" w:hint="eastAsia"/>
          <w:sz w:val="28"/>
          <w:szCs w:val="28"/>
        </w:rPr>
        <w:t>日</w:t>
      </w:r>
      <w:r w:rsidRPr="00DA4308">
        <w:rPr>
          <w:rFonts w:ascii="楷体_GB2312" w:eastAsia="楷体_GB2312" w:hint="eastAsia"/>
          <w:sz w:val="28"/>
          <w:szCs w:val="28"/>
        </w:rPr>
        <w:t>前将新</w:t>
      </w:r>
      <w:r>
        <w:rPr>
          <w:rFonts w:ascii="楷体_GB2312" w:eastAsia="楷体_GB2312" w:hint="eastAsia"/>
          <w:sz w:val="28"/>
          <w:szCs w:val="28"/>
        </w:rPr>
        <w:t>办</w:t>
      </w:r>
      <w:r w:rsidRPr="00DA4308">
        <w:rPr>
          <w:rFonts w:ascii="楷体_GB2312" w:eastAsia="楷体_GB2312" w:hint="eastAsia"/>
          <w:sz w:val="28"/>
          <w:szCs w:val="28"/>
        </w:rPr>
        <w:t>的</w:t>
      </w:r>
      <w:r>
        <w:rPr>
          <w:rFonts w:ascii="楷体_GB2312" w:eastAsia="楷体_GB2312" w:hint="eastAsia"/>
          <w:sz w:val="28"/>
          <w:szCs w:val="28"/>
        </w:rPr>
        <w:t>并已存入需缴费用的</w:t>
      </w:r>
      <w:r w:rsidR="005E371C">
        <w:rPr>
          <w:rFonts w:ascii="楷体_GB2312" w:eastAsia="楷体_GB2312" w:hint="eastAsia"/>
          <w:sz w:val="28"/>
          <w:szCs w:val="28"/>
        </w:rPr>
        <w:t>龙卡</w:t>
      </w:r>
      <w:r>
        <w:rPr>
          <w:rFonts w:ascii="楷体_GB2312" w:eastAsia="楷体_GB2312" w:hint="eastAsia"/>
          <w:sz w:val="28"/>
          <w:szCs w:val="28"/>
        </w:rPr>
        <w:t>借记</w:t>
      </w:r>
      <w:r w:rsidRPr="00DA4308">
        <w:rPr>
          <w:rFonts w:ascii="楷体_GB2312" w:eastAsia="楷体_GB2312" w:hint="eastAsia"/>
          <w:sz w:val="28"/>
          <w:szCs w:val="28"/>
        </w:rPr>
        <w:t>卡</w:t>
      </w:r>
      <w:r>
        <w:rPr>
          <w:rFonts w:ascii="楷体_GB2312" w:eastAsia="楷体_GB2312" w:hint="eastAsia"/>
          <w:sz w:val="28"/>
          <w:szCs w:val="28"/>
        </w:rPr>
        <w:t>卡</w:t>
      </w:r>
      <w:r w:rsidRPr="00DA4308">
        <w:rPr>
          <w:rFonts w:ascii="楷体_GB2312" w:eastAsia="楷体_GB2312" w:hint="eastAsia"/>
          <w:sz w:val="28"/>
          <w:szCs w:val="28"/>
        </w:rPr>
        <w:t>号告知你</w:t>
      </w:r>
      <w:r>
        <w:rPr>
          <w:rFonts w:ascii="楷体_GB2312" w:eastAsia="楷体_GB2312" w:hint="eastAsia"/>
          <w:sz w:val="28"/>
          <w:szCs w:val="28"/>
        </w:rPr>
        <w:t>所在</w:t>
      </w:r>
      <w:r w:rsidRPr="00DA4308">
        <w:rPr>
          <w:rFonts w:ascii="楷体_GB2312" w:eastAsia="楷体_GB2312" w:hint="eastAsia"/>
          <w:sz w:val="28"/>
          <w:szCs w:val="28"/>
        </w:rPr>
        <w:t>学院</w:t>
      </w:r>
      <w:r>
        <w:rPr>
          <w:rFonts w:ascii="楷体_GB2312" w:eastAsia="楷体_GB2312" w:hint="eastAsia"/>
          <w:sz w:val="28"/>
          <w:szCs w:val="28"/>
        </w:rPr>
        <w:t>的</w:t>
      </w:r>
      <w:r w:rsidRPr="00DA4308">
        <w:rPr>
          <w:rFonts w:ascii="楷体_GB2312" w:eastAsia="楷体_GB2312" w:hint="eastAsia"/>
          <w:sz w:val="28"/>
          <w:szCs w:val="28"/>
        </w:rPr>
        <w:t>研究生</w:t>
      </w:r>
      <w:r>
        <w:rPr>
          <w:rFonts w:ascii="楷体_GB2312" w:eastAsia="楷体_GB2312" w:hint="eastAsia"/>
          <w:sz w:val="28"/>
          <w:szCs w:val="28"/>
        </w:rPr>
        <w:t>秘书</w:t>
      </w:r>
      <w:r w:rsidRPr="00DA4308">
        <w:rPr>
          <w:rFonts w:ascii="楷体_GB2312" w:eastAsia="楷体_GB2312" w:hint="eastAsia"/>
          <w:sz w:val="28"/>
          <w:szCs w:val="28"/>
        </w:rPr>
        <w:t>老师</w:t>
      </w:r>
      <w:r>
        <w:rPr>
          <w:rFonts w:ascii="楷体_GB2312" w:eastAsia="楷体_GB2312" w:hint="eastAsia"/>
          <w:sz w:val="28"/>
          <w:szCs w:val="28"/>
        </w:rPr>
        <w:t>，</w:t>
      </w:r>
      <w:r w:rsidRPr="00DA4308">
        <w:rPr>
          <w:rFonts w:ascii="楷体_GB2312" w:eastAsia="楷体_GB2312" w:hint="eastAsia"/>
          <w:sz w:val="28"/>
          <w:szCs w:val="28"/>
        </w:rPr>
        <w:t>以便</w:t>
      </w:r>
      <w:r>
        <w:rPr>
          <w:rFonts w:ascii="楷体_GB2312" w:eastAsia="楷体_GB2312" w:hint="eastAsia"/>
          <w:sz w:val="28"/>
          <w:szCs w:val="28"/>
        </w:rPr>
        <w:t>缴</w:t>
      </w:r>
      <w:r w:rsidRPr="00DA4308">
        <w:rPr>
          <w:rFonts w:ascii="楷体_GB2312" w:eastAsia="楷体_GB2312" w:hint="eastAsia"/>
          <w:sz w:val="28"/>
          <w:szCs w:val="28"/>
        </w:rPr>
        <w:t>费和</w:t>
      </w:r>
      <w:r>
        <w:rPr>
          <w:rFonts w:ascii="楷体_GB2312" w:eastAsia="楷体_GB2312" w:hint="eastAsia"/>
          <w:sz w:val="28"/>
          <w:szCs w:val="28"/>
        </w:rPr>
        <w:t>正常入学。</w:t>
      </w:r>
    </w:p>
    <w:p w:rsidR="00CC1CAB" w:rsidRPr="00CC1CAB" w:rsidRDefault="00CC1CAB" w:rsidP="00CC1CAB">
      <w:pPr>
        <w:spacing w:line="360" w:lineRule="exact"/>
        <w:ind w:firstLineChars="200" w:firstLine="562"/>
        <w:rPr>
          <w:rFonts w:ascii="楷体_GB2312" w:eastAsia="楷体_GB2312" w:hint="eastAsia"/>
          <w:b/>
          <w:sz w:val="28"/>
          <w:szCs w:val="28"/>
        </w:rPr>
      </w:pPr>
    </w:p>
    <w:p w:rsidR="004E2889" w:rsidRPr="009D49BB" w:rsidRDefault="004E2889" w:rsidP="00D4754C">
      <w:pPr>
        <w:pStyle w:val="a3"/>
        <w:spacing w:before="0" w:beforeAutospacing="0" w:after="0" w:afterAutospacing="0" w:line="270" w:lineRule="atLeast"/>
        <w:rPr>
          <w:color w:val="001F66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附：</w:t>
      </w:r>
      <w:r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 xml:space="preserve"> </w:t>
      </w:r>
      <w:r w:rsidRPr="009D49BB">
        <w:rPr>
          <w:color w:val="001F66"/>
          <w:sz w:val="28"/>
          <w:szCs w:val="28"/>
        </w:rPr>
        <w:t>学生</w:t>
      </w:r>
      <w:r w:rsidR="006C15DD">
        <w:rPr>
          <w:color w:val="001F66"/>
          <w:sz w:val="28"/>
          <w:szCs w:val="28"/>
        </w:rPr>
        <w:t>龙卡</w:t>
      </w:r>
      <w:r w:rsidRPr="009D49BB">
        <w:rPr>
          <w:color w:val="001F66"/>
          <w:sz w:val="28"/>
          <w:szCs w:val="28"/>
        </w:rPr>
        <w:t>借记卡使用说明</w:t>
      </w:r>
    </w:p>
    <w:p w:rsidR="004E2889" w:rsidRPr="003F5F53" w:rsidRDefault="004E2889" w:rsidP="00813632">
      <w:pPr>
        <w:pStyle w:val="a3"/>
        <w:spacing w:before="0" w:beforeAutospacing="0" w:after="0" w:afterAutospacing="0" w:line="360" w:lineRule="exact"/>
        <w:ind w:firstLineChars="225" w:firstLine="540"/>
        <w:rPr>
          <w:color w:val="001F66"/>
        </w:rPr>
      </w:pPr>
      <w:r w:rsidRPr="003F5F53">
        <w:rPr>
          <w:color w:val="001F66"/>
        </w:rPr>
        <w:t>我校为在册学生发放的中国</w:t>
      </w:r>
      <w:r w:rsidR="00654F95">
        <w:rPr>
          <w:color w:val="001F66"/>
        </w:rPr>
        <w:t>建设银行</w:t>
      </w:r>
      <w:r w:rsidR="006C15DD">
        <w:rPr>
          <w:color w:val="001F66"/>
        </w:rPr>
        <w:t>龙卡</w:t>
      </w:r>
      <w:r w:rsidRPr="003F5F53">
        <w:rPr>
          <w:color w:val="001F66"/>
        </w:rPr>
        <w:t>借记卡是</w:t>
      </w:r>
      <w:r w:rsidR="00654F95">
        <w:rPr>
          <w:color w:val="001F66"/>
        </w:rPr>
        <w:t>建设银行</w:t>
      </w:r>
      <w:r w:rsidRPr="003F5F53">
        <w:rPr>
          <w:color w:val="001F66"/>
        </w:rPr>
        <w:t>向社会公开发行的，具有转账结算、存取现金、购物消费等功能的人民币支付工具。</w:t>
      </w:r>
      <w:r w:rsidR="006C15DD">
        <w:rPr>
          <w:color w:val="001F66"/>
        </w:rPr>
        <w:t>龙卡</w:t>
      </w:r>
      <w:r w:rsidR="00535789">
        <w:rPr>
          <w:color w:val="001F66"/>
        </w:rPr>
        <w:t>借记卡</w:t>
      </w:r>
      <w:r w:rsidR="00894E78">
        <w:rPr>
          <w:rFonts w:eastAsia="宋体" w:hint="eastAsia"/>
          <w:color w:val="001F66"/>
        </w:rPr>
        <w:t>可</w:t>
      </w:r>
      <w:r w:rsidR="00535789">
        <w:rPr>
          <w:color w:val="001F66"/>
        </w:rPr>
        <w:t>在</w:t>
      </w:r>
      <w:r w:rsidR="00535789">
        <w:rPr>
          <w:rFonts w:hint="eastAsia"/>
          <w:color w:val="001F66"/>
        </w:rPr>
        <w:t>国内或境外银联标识的</w:t>
      </w:r>
      <w:r w:rsidR="00894E78">
        <w:rPr>
          <w:rFonts w:eastAsia="宋体" w:hint="eastAsia"/>
          <w:color w:val="001F66"/>
        </w:rPr>
        <w:t>ATM</w:t>
      </w:r>
      <w:r w:rsidR="00894E78">
        <w:rPr>
          <w:rFonts w:eastAsia="宋体" w:hint="eastAsia"/>
          <w:color w:val="001F66"/>
        </w:rPr>
        <w:t>、</w:t>
      </w:r>
      <w:r w:rsidR="00535789">
        <w:rPr>
          <w:rFonts w:hint="eastAsia"/>
          <w:color w:val="001F66"/>
        </w:rPr>
        <w:t>POS</w:t>
      </w:r>
      <w:r w:rsidR="00C9498B">
        <w:rPr>
          <w:rFonts w:eastAsia="宋体" w:hint="eastAsia"/>
          <w:color w:val="001F66"/>
        </w:rPr>
        <w:t>机</w:t>
      </w:r>
      <w:r w:rsidR="00535789">
        <w:rPr>
          <w:rFonts w:hint="eastAsia"/>
          <w:color w:val="001F66"/>
        </w:rPr>
        <w:t>上</w:t>
      </w:r>
      <w:r w:rsidRPr="003F5F53">
        <w:rPr>
          <w:color w:val="001F66"/>
        </w:rPr>
        <w:t>使用，联线作业，实时入账，不允许透支。为方便同学使用此卡，特作如下提示：</w:t>
      </w:r>
    </w:p>
    <w:p w:rsidR="00813632" w:rsidRDefault="004E2889" w:rsidP="00813632">
      <w:pPr>
        <w:pStyle w:val="a3"/>
        <w:spacing w:before="0" w:beforeAutospacing="0" w:after="0" w:afterAutospacing="0" w:line="360" w:lineRule="exact"/>
        <w:rPr>
          <w:rFonts w:eastAsia="宋体" w:hint="eastAsia"/>
          <w:color w:val="001F66"/>
        </w:rPr>
      </w:pPr>
      <w:r w:rsidRPr="003F5F53">
        <w:rPr>
          <w:color w:val="001F66"/>
        </w:rPr>
        <w:t>一、</w:t>
      </w:r>
      <w:r w:rsidR="00813632" w:rsidRPr="00813632">
        <w:rPr>
          <w:color w:val="001F66"/>
        </w:rPr>
        <w:t>密码安全提示</w:t>
      </w:r>
    </w:p>
    <w:p w:rsidR="00675AE3" w:rsidRPr="00675AE3" w:rsidRDefault="00675AE3" w:rsidP="00813632">
      <w:pPr>
        <w:pStyle w:val="a3"/>
        <w:spacing w:before="0" w:beforeAutospacing="0" w:after="0" w:afterAutospacing="0" w:line="360" w:lineRule="exact"/>
        <w:ind w:firstLineChars="225" w:firstLine="540"/>
        <w:rPr>
          <w:rFonts w:hint="eastAsia"/>
          <w:color w:val="001F66"/>
        </w:rPr>
      </w:pPr>
      <w:r w:rsidRPr="00675AE3">
        <w:rPr>
          <w:rFonts w:hint="eastAsia"/>
          <w:color w:val="001F66"/>
        </w:rPr>
        <w:t>中国建设银行龙卡</w:t>
      </w:r>
      <w:r w:rsidR="00813632">
        <w:rPr>
          <w:rFonts w:eastAsia="宋体" w:hint="eastAsia"/>
          <w:color w:val="001F66"/>
        </w:rPr>
        <w:t>借记卡</w:t>
      </w:r>
      <w:r w:rsidRPr="00675AE3">
        <w:rPr>
          <w:rFonts w:hint="eastAsia"/>
          <w:color w:val="001F66"/>
        </w:rPr>
        <w:t>密码分为取款密码和电子银行密码，电子银行密码需在建行签约电子银行（包括：网上银行、手机银行、电话银行）时自行设置。</w:t>
      </w:r>
    </w:p>
    <w:p w:rsidR="004E2889" w:rsidRPr="00675AE3" w:rsidRDefault="00675AE3" w:rsidP="00813632">
      <w:pPr>
        <w:pStyle w:val="a3"/>
        <w:spacing w:before="0" w:beforeAutospacing="0" w:after="0" w:afterAutospacing="0" w:line="360" w:lineRule="exact"/>
        <w:ind w:firstLineChars="225" w:firstLine="540"/>
        <w:rPr>
          <w:color w:val="001F66"/>
        </w:rPr>
      </w:pPr>
      <w:r w:rsidRPr="00675AE3">
        <w:rPr>
          <w:rFonts w:hint="eastAsia"/>
          <w:color w:val="001F66"/>
        </w:rPr>
        <w:t>建行龙卡</w:t>
      </w:r>
      <w:r w:rsidR="00813632">
        <w:rPr>
          <w:rFonts w:eastAsia="宋体" w:hint="eastAsia"/>
          <w:color w:val="001F66"/>
        </w:rPr>
        <w:t>借记卡</w:t>
      </w:r>
      <w:r w:rsidRPr="00675AE3">
        <w:rPr>
          <w:rFonts w:hint="eastAsia"/>
          <w:color w:val="001F66"/>
        </w:rPr>
        <w:t>初始取款密码统一设为955330，学生必须本人持有效身份证原件在任</w:t>
      </w:r>
      <w:proofErr w:type="gramStart"/>
      <w:r w:rsidRPr="00675AE3">
        <w:rPr>
          <w:rFonts w:hint="eastAsia"/>
          <w:color w:val="001F66"/>
        </w:rPr>
        <w:t>一</w:t>
      </w:r>
      <w:proofErr w:type="gramEnd"/>
      <w:r w:rsidRPr="00675AE3">
        <w:rPr>
          <w:rFonts w:hint="eastAsia"/>
          <w:color w:val="001F66"/>
        </w:rPr>
        <w:t>建行</w:t>
      </w:r>
      <w:r w:rsidR="00813632">
        <w:rPr>
          <w:rFonts w:eastAsia="宋体" w:hint="eastAsia"/>
          <w:color w:val="001F66"/>
        </w:rPr>
        <w:t>网点</w:t>
      </w:r>
      <w:r w:rsidRPr="00675AE3">
        <w:rPr>
          <w:rFonts w:hint="eastAsia"/>
          <w:color w:val="001F66"/>
        </w:rPr>
        <w:t>柜台进行修改，修改后方可进行取款交易。</w:t>
      </w:r>
    </w:p>
    <w:p w:rsidR="00813632" w:rsidRDefault="004E2889" w:rsidP="00813632">
      <w:pPr>
        <w:pStyle w:val="a3"/>
        <w:spacing w:before="0" w:beforeAutospacing="0" w:after="0" w:afterAutospacing="0" w:line="360" w:lineRule="exact"/>
        <w:rPr>
          <w:rFonts w:eastAsia="宋体" w:hint="eastAsia"/>
          <w:color w:val="001F66"/>
        </w:rPr>
      </w:pPr>
      <w:r w:rsidRPr="003F5F53">
        <w:rPr>
          <w:color w:val="001F66"/>
        </w:rPr>
        <w:t>二、妥善保管</w:t>
      </w:r>
    </w:p>
    <w:p w:rsidR="004E2889" w:rsidRPr="003F5F53" w:rsidRDefault="004E2889" w:rsidP="00813632">
      <w:pPr>
        <w:pStyle w:val="a3"/>
        <w:spacing w:before="0" w:beforeAutospacing="0" w:after="0" w:afterAutospacing="0" w:line="360" w:lineRule="exact"/>
        <w:ind w:firstLineChars="225" w:firstLine="540"/>
        <w:rPr>
          <w:color w:val="001F66"/>
        </w:rPr>
      </w:pPr>
      <w:r w:rsidRPr="003F5F53">
        <w:rPr>
          <w:color w:val="001F66"/>
        </w:rPr>
        <w:t>同学在校期间将一直使用此卡，学校按月发放的助学金、每学年收取学杂费、住宿费等均通过此卡完成，学生在校期间的生活费等各项费用的存取也可通过此卡完成。为了同学在校期间更好地使用</w:t>
      </w:r>
      <w:r w:rsidR="006C15DD">
        <w:rPr>
          <w:color w:val="001F66"/>
        </w:rPr>
        <w:t>龙卡</w:t>
      </w:r>
      <w:r w:rsidRPr="003F5F53">
        <w:rPr>
          <w:color w:val="001F66"/>
        </w:rPr>
        <w:t>借记卡，请同学平时注意妥善保</w:t>
      </w:r>
      <w:r w:rsidRPr="003F5F53">
        <w:rPr>
          <w:color w:val="001F66"/>
        </w:rPr>
        <w:lastRenderedPageBreak/>
        <w:t>管好自己的借记卡，请牢记19位卡号和密码，</w:t>
      </w:r>
      <w:proofErr w:type="gramStart"/>
      <w:r w:rsidRPr="003F5F53">
        <w:rPr>
          <w:color w:val="001F66"/>
        </w:rPr>
        <w:t>避免卡</w:t>
      </w:r>
      <w:proofErr w:type="gramEnd"/>
      <w:r w:rsidRPr="003F5F53">
        <w:rPr>
          <w:color w:val="001F66"/>
        </w:rPr>
        <w:t>的遗失，同时切记不要和</w:t>
      </w:r>
      <w:r w:rsidR="00535789">
        <w:rPr>
          <w:color w:val="001F66"/>
        </w:rPr>
        <w:t>手机</w:t>
      </w:r>
      <w:r w:rsidRPr="003F5F53">
        <w:rPr>
          <w:color w:val="001F66"/>
        </w:rPr>
        <w:t>及其他磁卡等有磁性的物体共同存放，以免消磁。此卡无有效期，免收开卡费，卡片出现损坏可随时换卡，换卡时需收取工本费</w:t>
      </w:r>
      <w:r w:rsidR="00CE2CFA" w:rsidRPr="00813632">
        <w:rPr>
          <w:rFonts w:hint="eastAsia"/>
          <w:color w:val="001F66"/>
        </w:rPr>
        <w:t>10</w:t>
      </w:r>
      <w:r w:rsidRPr="003F5F53">
        <w:rPr>
          <w:color w:val="001F66"/>
        </w:rPr>
        <w:t>元。</w:t>
      </w:r>
    </w:p>
    <w:p w:rsidR="004E2889" w:rsidRDefault="004E2889" w:rsidP="004E2889">
      <w:pPr>
        <w:pStyle w:val="a3"/>
        <w:spacing w:before="0" w:beforeAutospacing="0" w:after="0" w:afterAutospacing="0" w:line="360" w:lineRule="exact"/>
        <w:rPr>
          <w:rFonts w:hint="eastAsia"/>
          <w:color w:val="001F66"/>
        </w:rPr>
      </w:pPr>
      <w:r w:rsidRPr="003F5F53">
        <w:rPr>
          <w:color w:val="001F66"/>
        </w:rPr>
        <w:t>三、办理挂失</w:t>
      </w:r>
      <w:r>
        <w:rPr>
          <w:color w:val="001F66"/>
        </w:rPr>
        <w:br/>
      </w:r>
      <w:r>
        <w:rPr>
          <w:rFonts w:hint="eastAsia"/>
          <w:color w:val="001F66"/>
        </w:rPr>
        <w:t xml:space="preserve">   </w:t>
      </w:r>
      <w:r w:rsidRPr="003F5F53">
        <w:rPr>
          <w:color w:val="001F66"/>
        </w:rPr>
        <w:t xml:space="preserve"> 同学发现借记卡丢失或密码遗忘时，可以通过以下途径办理挂失手续：</w:t>
      </w:r>
    </w:p>
    <w:p w:rsidR="004E2889" w:rsidRPr="003F5F53" w:rsidRDefault="004E2889" w:rsidP="004E2889">
      <w:pPr>
        <w:pStyle w:val="a3"/>
        <w:spacing w:before="0" w:beforeAutospacing="0" w:after="0" w:afterAutospacing="0" w:line="360" w:lineRule="exact"/>
        <w:ind w:firstLineChars="150" w:firstLine="360"/>
        <w:rPr>
          <w:color w:val="001F66"/>
        </w:rPr>
      </w:pPr>
      <w:r w:rsidRPr="003F5F53">
        <w:rPr>
          <w:color w:val="001F66"/>
        </w:rPr>
        <w:t>1、请及时到</w:t>
      </w:r>
      <w:r w:rsidR="00654F95">
        <w:rPr>
          <w:color w:val="001F66"/>
        </w:rPr>
        <w:t>建设银行</w:t>
      </w:r>
      <w:r w:rsidR="00DD645D">
        <w:rPr>
          <w:rFonts w:eastAsia="宋体" w:hint="eastAsia"/>
          <w:color w:val="001F66"/>
        </w:rPr>
        <w:t>任</w:t>
      </w:r>
      <w:proofErr w:type="gramStart"/>
      <w:r w:rsidR="00DD645D">
        <w:rPr>
          <w:rFonts w:eastAsia="宋体" w:hint="eastAsia"/>
          <w:color w:val="001F66"/>
        </w:rPr>
        <w:t>一</w:t>
      </w:r>
      <w:proofErr w:type="gramEnd"/>
      <w:r w:rsidR="00DD645D">
        <w:rPr>
          <w:rFonts w:eastAsia="宋体" w:hint="eastAsia"/>
          <w:color w:val="001F66"/>
        </w:rPr>
        <w:t>网点</w:t>
      </w:r>
      <w:r w:rsidRPr="003F5F53">
        <w:rPr>
          <w:color w:val="001F66"/>
        </w:rPr>
        <w:t>办理挂失。柜台办理挂失手续时需带本人身份证及复印件一份，并提供卡号、户名、账户余额、开卡日期等。</w:t>
      </w:r>
      <w:r>
        <w:rPr>
          <w:color w:val="001F66"/>
        </w:rPr>
        <w:br/>
      </w:r>
      <w:r>
        <w:rPr>
          <w:rFonts w:hint="eastAsia"/>
          <w:color w:val="001F66"/>
        </w:rPr>
        <w:t xml:space="preserve">  </w:t>
      </w:r>
      <w:r w:rsidRPr="003F5F53">
        <w:rPr>
          <w:color w:val="001F66"/>
        </w:rPr>
        <w:t xml:space="preserve"> 2、通过</w:t>
      </w:r>
      <w:r w:rsidR="00A92F30">
        <w:rPr>
          <w:color w:val="001F66"/>
        </w:rPr>
        <w:t>建行</w:t>
      </w:r>
      <w:r w:rsidRPr="003F5F53">
        <w:rPr>
          <w:color w:val="001F66"/>
        </w:rPr>
        <w:t>客户服务中心电话</w:t>
      </w:r>
      <w:r w:rsidR="00A92F30">
        <w:rPr>
          <w:color w:val="001F66"/>
        </w:rPr>
        <w:t>95533</w:t>
      </w:r>
      <w:r w:rsidRPr="003F5F53">
        <w:rPr>
          <w:color w:val="001F66"/>
        </w:rPr>
        <w:t>办理临时挂失。</w:t>
      </w:r>
      <w:r>
        <w:rPr>
          <w:color w:val="001F66"/>
        </w:rPr>
        <w:br/>
      </w:r>
      <w:r>
        <w:rPr>
          <w:rFonts w:hint="eastAsia"/>
          <w:color w:val="001F66"/>
        </w:rPr>
        <w:t xml:space="preserve">   </w:t>
      </w:r>
      <w:r w:rsidR="00CE2CFA">
        <w:rPr>
          <w:rFonts w:eastAsia="宋体" w:hint="eastAsia"/>
          <w:color w:val="001F66"/>
        </w:rPr>
        <w:t>3</w:t>
      </w:r>
      <w:r w:rsidRPr="003F5F53">
        <w:rPr>
          <w:color w:val="001F66"/>
        </w:rPr>
        <w:t>、学生银行卡丢失或损坏需要换卡时，在银行办理</w:t>
      </w:r>
      <w:r w:rsidR="00DD645D">
        <w:rPr>
          <w:rFonts w:eastAsia="宋体" w:hint="eastAsia"/>
          <w:color w:val="001F66"/>
        </w:rPr>
        <w:t>新卡后，</w:t>
      </w:r>
      <w:r w:rsidRPr="003F5F53">
        <w:rPr>
          <w:color w:val="001F66"/>
        </w:rPr>
        <w:t>一定要</w:t>
      </w:r>
      <w:r w:rsidR="00DD645D">
        <w:rPr>
          <w:rFonts w:eastAsia="宋体" w:hint="eastAsia"/>
          <w:color w:val="001F66"/>
        </w:rPr>
        <w:t>及时告知学校财务处</w:t>
      </w:r>
      <w:r w:rsidRPr="003F5F53">
        <w:rPr>
          <w:color w:val="001F66"/>
        </w:rPr>
        <w:t>，以免影响同学助学金的正常发放。</w:t>
      </w:r>
    </w:p>
    <w:p w:rsidR="004E2889" w:rsidRPr="003F5F53" w:rsidRDefault="004E2889" w:rsidP="004E2889">
      <w:pPr>
        <w:pStyle w:val="a3"/>
        <w:spacing w:before="0" w:beforeAutospacing="0" w:after="0" w:afterAutospacing="0" w:line="360" w:lineRule="exact"/>
        <w:ind w:left="360" w:hangingChars="150" w:hanging="360"/>
        <w:rPr>
          <w:color w:val="001F66"/>
        </w:rPr>
      </w:pPr>
      <w:r w:rsidRPr="003F5F53">
        <w:rPr>
          <w:color w:val="001F66"/>
        </w:rPr>
        <w:t>四、ATM取款</w:t>
      </w:r>
      <w:r>
        <w:rPr>
          <w:color w:val="001F66"/>
        </w:rPr>
        <w:t xml:space="preserve"> </w:t>
      </w:r>
      <w:r>
        <w:rPr>
          <w:color w:val="001F66"/>
        </w:rPr>
        <w:br/>
      </w:r>
      <w:r w:rsidRPr="003F5F53">
        <w:rPr>
          <w:color w:val="001F66"/>
        </w:rPr>
        <w:t>持卡人凭借记卡和密码可在</w:t>
      </w:r>
      <w:r w:rsidR="00A92F30">
        <w:rPr>
          <w:color w:val="001F66"/>
        </w:rPr>
        <w:t>建行</w:t>
      </w:r>
      <w:r w:rsidRPr="003F5F53">
        <w:rPr>
          <w:color w:val="001F66"/>
        </w:rPr>
        <w:t>和其他带有银</w:t>
      </w:r>
      <w:proofErr w:type="gramStart"/>
      <w:r w:rsidRPr="003F5F53">
        <w:rPr>
          <w:color w:val="001F66"/>
        </w:rPr>
        <w:t>联标志</w:t>
      </w:r>
      <w:proofErr w:type="gramEnd"/>
      <w:r w:rsidRPr="003F5F53">
        <w:rPr>
          <w:color w:val="001F66"/>
        </w:rPr>
        <w:t>的取款机上取款。</w:t>
      </w:r>
      <w:r>
        <w:rPr>
          <w:color w:val="001F66"/>
        </w:rPr>
        <w:br/>
      </w:r>
      <w:r w:rsidRPr="003F5F53">
        <w:rPr>
          <w:color w:val="001F66"/>
        </w:rPr>
        <w:t>在其他银行的取款机上取款时，每笔收取手续费2元 。</w:t>
      </w:r>
      <w:r>
        <w:rPr>
          <w:color w:val="001F66"/>
        </w:rPr>
        <w:br/>
      </w:r>
      <w:r w:rsidRPr="003F5F53">
        <w:rPr>
          <w:color w:val="001F66"/>
        </w:rPr>
        <w:t>在ATM 使用中因3次密码输入错误或其他原因造成吞卡后，请</w:t>
      </w:r>
      <w:proofErr w:type="gramStart"/>
      <w:r w:rsidRPr="003F5F53">
        <w:rPr>
          <w:color w:val="001F66"/>
        </w:rPr>
        <w:t>保留好吞卡</w:t>
      </w:r>
      <w:proofErr w:type="gramEnd"/>
      <w:r w:rsidRPr="003F5F53">
        <w:rPr>
          <w:color w:val="001F66"/>
        </w:rPr>
        <w:t>凭证，并及时通过取款机上提供的电话与银行联系，领取吞卡。</w:t>
      </w:r>
    </w:p>
    <w:p w:rsidR="00094F4F" w:rsidRDefault="004E2889" w:rsidP="004E2889">
      <w:pPr>
        <w:spacing w:line="360" w:lineRule="exact"/>
        <w:rPr>
          <w:rFonts w:hint="eastAsia"/>
          <w:color w:val="001F66"/>
          <w:sz w:val="24"/>
        </w:rPr>
      </w:pPr>
      <w:r w:rsidRPr="003F5F53">
        <w:rPr>
          <w:color w:val="001F66"/>
          <w:sz w:val="24"/>
        </w:rPr>
        <w:t>五、代扣学杂费</w:t>
      </w:r>
    </w:p>
    <w:p w:rsidR="004E2889" w:rsidRPr="003F5F53" w:rsidRDefault="004E2889" w:rsidP="004E2889">
      <w:pPr>
        <w:spacing w:line="360" w:lineRule="exact"/>
        <w:rPr>
          <w:sz w:val="24"/>
        </w:rPr>
      </w:pPr>
      <w:r>
        <w:rPr>
          <w:rFonts w:hint="eastAsia"/>
          <w:color w:val="001F66"/>
          <w:sz w:val="24"/>
        </w:rPr>
        <w:t xml:space="preserve">    </w:t>
      </w:r>
      <w:r w:rsidRPr="003F5F53">
        <w:rPr>
          <w:color w:val="001F66"/>
          <w:sz w:val="24"/>
        </w:rPr>
        <w:t>学校在新学年开学前委托银行从借记卡中代扣学生学杂费、住宿费，</w:t>
      </w:r>
      <w:r w:rsidR="006C15DD">
        <w:rPr>
          <w:color w:val="001F66"/>
          <w:sz w:val="24"/>
        </w:rPr>
        <w:t>龙卡</w:t>
      </w:r>
      <w:r w:rsidRPr="003F5F53">
        <w:rPr>
          <w:color w:val="001F66"/>
          <w:sz w:val="24"/>
        </w:rPr>
        <w:t>借记卡起存金额为</w:t>
      </w:r>
      <w:r w:rsidRPr="003F5F53">
        <w:rPr>
          <w:color w:val="001F66"/>
          <w:sz w:val="24"/>
        </w:rPr>
        <w:t>10</w:t>
      </w:r>
      <w:r w:rsidRPr="003F5F53">
        <w:rPr>
          <w:color w:val="001F66"/>
          <w:sz w:val="24"/>
        </w:rPr>
        <w:t>元，同学应在开学前一周将学杂费存入卡中，确保扣款成功。存款办理方法如下：</w:t>
      </w:r>
      <w:r>
        <w:rPr>
          <w:color w:val="001F66"/>
          <w:sz w:val="24"/>
        </w:rPr>
        <w:br/>
      </w:r>
      <w:r>
        <w:rPr>
          <w:rFonts w:hint="eastAsia"/>
          <w:color w:val="001F66"/>
          <w:sz w:val="24"/>
        </w:rPr>
        <w:t xml:space="preserve">   </w:t>
      </w:r>
      <w:r w:rsidRPr="003F5F53">
        <w:rPr>
          <w:color w:val="001F66"/>
          <w:sz w:val="24"/>
        </w:rPr>
        <w:t>1.</w:t>
      </w:r>
      <w:r w:rsidRPr="003F5F53">
        <w:rPr>
          <w:color w:val="001F66"/>
          <w:sz w:val="24"/>
        </w:rPr>
        <w:t>本市同学直接持卡到</w:t>
      </w:r>
      <w:r w:rsidR="00654F95">
        <w:rPr>
          <w:color w:val="001F66"/>
          <w:sz w:val="24"/>
        </w:rPr>
        <w:t>建设银行</w:t>
      </w:r>
      <w:r w:rsidRPr="003F5F53">
        <w:rPr>
          <w:color w:val="001F66"/>
          <w:sz w:val="24"/>
        </w:rPr>
        <w:t>储蓄网点办理存款即可。</w:t>
      </w:r>
      <w:r>
        <w:rPr>
          <w:color w:val="001F66"/>
          <w:sz w:val="24"/>
        </w:rPr>
        <w:br/>
      </w:r>
      <w:r>
        <w:rPr>
          <w:rFonts w:hint="eastAsia"/>
          <w:color w:val="001F66"/>
          <w:sz w:val="24"/>
        </w:rPr>
        <w:t xml:space="preserve">   </w:t>
      </w:r>
      <w:r w:rsidRPr="003F5F53">
        <w:rPr>
          <w:color w:val="001F66"/>
          <w:sz w:val="24"/>
        </w:rPr>
        <w:t>2.</w:t>
      </w:r>
      <w:r w:rsidRPr="003F5F53">
        <w:rPr>
          <w:color w:val="001F66"/>
          <w:sz w:val="24"/>
        </w:rPr>
        <w:t>京外同学银行柜台办理存款办法有两种：</w:t>
      </w:r>
      <w:r>
        <w:rPr>
          <w:color w:val="001F66"/>
          <w:sz w:val="24"/>
        </w:rPr>
        <w:br/>
      </w:r>
      <w:r>
        <w:rPr>
          <w:rFonts w:hint="eastAsia"/>
          <w:color w:val="001F66"/>
          <w:sz w:val="24"/>
        </w:rPr>
        <w:t xml:space="preserve">    </w:t>
      </w:r>
      <w:r w:rsidRPr="003F5F53">
        <w:rPr>
          <w:color w:val="001F66"/>
          <w:sz w:val="24"/>
        </w:rPr>
        <w:t>（</w:t>
      </w:r>
      <w:r w:rsidRPr="003F5F53">
        <w:rPr>
          <w:color w:val="001F66"/>
          <w:sz w:val="24"/>
        </w:rPr>
        <w:t>1</w:t>
      </w:r>
      <w:r w:rsidRPr="003F5F53">
        <w:rPr>
          <w:color w:val="001F66"/>
          <w:sz w:val="24"/>
        </w:rPr>
        <w:t>）持卡直接在柜台办理异地存款：手续费为存款金额的</w:t>
      </w:r>
      <w:r w:rsidRPr="003F5F53">
        <w:rPr>
          <w:color w:val="001F66"/>
          <w:sz w:val="24"/>
        </w:rPr>
        <w:t>0.5%</w:t>
      </w:r>
      <w:r w:rsidRPr="003F5F53">
        <w:rPr>
          <w:color w:val="001F66"/>
          <w:sz w:val="24"/>
        </w:rPr>
        <w:t>。</w:t>
      </w:r>
      <w:r>
        <w:rPr>
          <w:color w:val="001F66"/>
          <w:sz w:val="24"/>
        </w:rPr>
        <w:br/>
      </w:r>
      <w:r>
        <w:rPr>
          <w:rFonts w:hint="eastAsia"/>
          <w:color w:val="001F66"/>
          <w:sz w:val="24"/>
        </w:rPr>
        <w:t xml:space="preserve">    </w:t>
      </w:r>
      <w:r w:rsidRPr="003F5F53">
        <w:rPr>
          <w:color w:val="001F66"/>
          <w:sz w:val="24"/>
        </w:rPr>
        <w:t>（</w:t>
      </w:r>
      <w:r w:rsidRPr="003F5F53">
        <w:rPr>
          <w:color w:val="001F66"/>
          <w:sz w:val="24"/>
        </w:rPr>
        <w:t>2</w:t>
      </w:r>
      <w:r w:rsidRPr="003F5F53">
        <w:rPr>
          <w:color w:val="001F66"/>
          <w:sz w:val="24"/>
        </w:rPr>
        <w:t>）用电汇的方式汇款：手续费为汇款金额的</w:t>
      </w:r>
      <w:r w:rsidRPr="003F5F53">
        <w:rPr>
          <w:color w:val="001F66"/>
          <w:sz w:val="24"/>
        </w:rPr>
        <w:t>1%</w:t>
      </w:r>
      <w:r w:rsidRPr="003F5F53">
        <w:rPr>
          <w:color w:val="001F66"/>
          <w:sz w:val="24"/>
        </w:rPr>
        <w:t>，</w:t>
      </w:r>
      <w:r w:rsidRPr="003F5F53">
        <w:rPr>
          <w:color w:val="001F66"/>
          <w:sz w:val="24"/>
        </w:rPr>
        <w:t>50</w:t>
      </w:r>
      <w:r w:rsidRPr="003F5F53">
        <w:rPr>
          <w:color w:val="001F66"/>
          <w:sz w:val="24"/>
        </w:rPr>
        <w:t>元封顶。</w:t>
      </w:r>
      <w:r>
        <w:rPr>
          <w:color w:val="001F66"/>
          <w:sz w:val="24"/>
        </w:rPr>
        <w:br/>
      </w:r>
      <w:r>
        <w:rPr>
          <w:rFonts w:hint="eastAsia"/>
          <w:color w:val="001F66"/>
          <w:sz w:val="24"/>
        </w:rPr>
        <w:t xml:space="preserve">    </w:t>
      </w:r>
      <w:r w:rsidRPr="003F5F53">
        <w:rPr>
          <w:color w:val="001F66"/>
          <w:sz w:val="24"/>
        </w:rPr>
        <w:t>请同学办理业务后注意保存回执以备日后核对。在借记卡使用过程中如遇问题可随时拨打</w:t>
      </w:r>
      <w:r w:rsidR="00A92F30">
        <w:rPr>
          <w:color w:val="001F66"/>
          <w:sz w:val="24"/>
        </w:rPr>
        <w:t>建行</w:t>
      </w:r>
      <w:r w:rsidRPr="003F5F53">
        <w:rPr>
          <w:color w:val="001F66"/>
          <w:sz w:val="24"/>
        </w:rPr>
        <w:t>客户服务电话</w:t>
      </w:r>
      <w:r w:rsidR="00A92F30">
        <w:rPr>
          <w:color w:val="001F66"/>
          <w:sz w:val="24"/>
        </w:rPr>
        <w:t>95533</w:t>
      </w:r>
      <w:r w:rsidRPr="003F5F53">
        <w:rPr>
          <w:color w:val="001F66"/>
          <w:sz w:val="24"/>
        </w:rPr>
        <w:t>。</w:t>
      </w:r>
    </w:p>
    <w:p w:rsidR="004E2889" w:rsidRDefault="004E2889" w:rsidP="004E2889">
      <w:pPr>
        <w:rPr>
          <w:rFonts w:hint="eastAsia"/>
          <w:b/>
          <w:sz w:val="28"/>
          <w:szCs w:val="28"/>
        </w:rPr>
      </w:pPr>
    </w:p>
    <w:sectPr w:rsidR="004E2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FF" w:rsidRDefault="004D3AFF" w:rsidP="003E347A">
      <w:r>
        <w:separator/>
      </w:r>
    </w:p>
  </w:endnote>
  <w:endnote w:type="continuationSeparator" w:id="0">
    <w:p w:rsidR="004D3AFF" w:rsidRDefault="004D3AFF" w:rsidP="003E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FF" w:rsidRDefault="004D3AFF" w:rsidP="003E347A">
      <w:r>
        <w:separator/>
      </w:r>
    </w:p>
  </w:footnote>
  <w:footnote w:type="continuationSeparator" w:id="0">
    <w:p w:rsidR="004D3AFF" w:rsidRDefault="004D3AFF" w:rsidP="003E3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889"/>
    <w:rsid w:val="0007218E"/>
    <w:rsid w:val="000942C4"/>
    <w:rsid w:val="00094F4F"/>
    <w:rsid w:val="000C2353"/>
    <w:rsid w:val="000C5FE8"/>
    <w:rsid w:val="000E2775"/>
    <w:rsid w:val="000E5CDD"/>
    <w:rsid w:val="00143D6E"/>
    <w:rsid w:val="001835D8"/>
    <w:rsid w:val="00190CF4"/>
    <w:rsid w:val="00193B7F"/>
    <w:rsid w:val="00194DAC"/>
    <w:rsid w:val="001B04D1"/>
    <w:rsid w:val="001B0761"/>
    <w:rsid w:val="002236DF"/>
    <w:rsid w:val="00276EDE"/>
    <w:rsid w:val="00293EF7"/>
    <w:rsid w:val="002A2FBF"/>
    <w:rsid w:val="003240E8"/>
    <w:rsid w:val="00351C1E"/>
    <w:rsid w:val="00360C72"/>
    <w:rsid w:val="00375D2D"/>
    <w:rsid w:val="003C63D0"/>
    <w:rsid w:val="003E347A"/>
    <w:rsid w:val="00423F5C"/>
    <w:rsid w:val="00437D0E"/>
    <w:rsid w:val="00441CD4"/>
    <w:rsid w:val="00445CA5"/>
    <w:rsid w:val="004731FE"/>
    <w:rsid w:val="00490352"/>
    <w:rsid w:val="004948A7"/>
    <w:rsid w:val="004B37E7"/>
    <w:rsid w:val="004C1AB4"/>
    <w:rsid w:val="004C3A07"/>
    <w:rsid w:val="004D3AFF"/>
    <w:rsid w:val="004E2889"/>
    <w:rsid w:val="004E67AB"/>
    <w:rsid w:val="004F6DAA"/>
    <w:rsid w:val="004F7542"/>
    <w:rsid w:val="004F7D20"/>
    <w:rsid w:val="005012BD"/>
    <w:rsid w:val="0050743A"/>
    <w:rsid w:val="00525C72"/>
    <w:rsid w:val="00535789"/>
    <w:rsid w:val="00540425"/>
    <w:rsid w:val="00555C2F"/>
    <w:rsid w:val="005833B5"/>
    <w:rsid w:val="005C4F3B"/>
    <w:rsid w:val="005E371C"/>
    <w:rsid w:val="005F09E0"/>
    <w:rsid w:val="005F3DA1"/>
    <w:rsid w:val="00600CD5"/>
    <w:rsid w:val="00603632"/>
    <w:rsid w:val="0063191B"/>
    <w:rsid w:val="00654F95"/>
    <w:rsid w:val="00675AE3"/>
    <w:rsid w:val="006B3F88"/>
    <w:rsid w:val="006B5EEB"/>
    <w:rsid w:val="006C0E84"/>
    <w:rsid w:val="006C15DD"/>
    <w:rsid w:val="006D1A88"/>
    <w:rsid w:val="00726A4A"/>
    <w:rsid w:val="0074240E"/>
    <w:rsid w:val="00743778"/>
    <w:rsid w:val="00771887"/>
    <w:rsid w:val="00775B83"/>
    <w:rsid w:val="007830DD"/>
    <w:rsid w:val="007D2C3D"/>
    <w:rsid w:val="007E1F69"/>
    <w:rsid w:val="008000D3"/>
    <w:rsid w:val="008038DB"/>
    <w:rsid w:val="00813632"/>
    <w:rsid w:val="00827418"/>
    <w:rsid w:val="00830D3E"/>
    <w:rsid w:val="00887FC4"/>
    <w:rsid w:val="00894E78"/>
    <w:rsid w:val="008D5585"/>
    <w:rsid w:val="00952CE2"/>
    <w:rsid w:val="00993E8B"/>
    <w:rsid w:val="009B0073"/>
    <w:rsid w:val="00A522C0"/>
    <w:rsid w:val="00A9256E"/>
    <w:rsid w:val="00A92F30"/>
    <w:rsid w:val="00AB03D5"/>
    <w:rsid w:val="00B31451"/>
    <w:rsid w:val="00B52A78"/>
    <w:rsid w:val="00B7401B"/>
    <w:rsid w:val="00BC4E1E"/>
    <w:rsid w:val="00C23472"/>
    <w:rsid w:val="00C37426"/>
    <w:rsid w:val="00C40C16"/>
    <w:rsid w:val="00C90B01"/>
    <w:rsid w:val="00C9498B"/>
    <w:rsid w:val="00CA7E3A"/>
    <w:rsid w:val="00CB1222"/>
    <w:rsid w:val="00CC1CAB"/>
    <w:rsid w:val="00CE2CFA"/>
    <w:rsid w:val="00D37A73"/>
    <w:rsid w:val="00D4754C"/>
    <w:rsid w:val="00D90C03"/>
    <w:rsid w:val="00DA4308"/>
    <w:rsid w:val="00DC0876"/>
    <w:rsid w:val="00DD036D"/>
    <w:rsid w:val="00DD645D"/>
    <w:rsid w:val="00DE0202"/>
    <w:rsid w:val="00DE1938"/>
    <w:rsid w:val="00E14285"/>
    <w:rsid w:val="00E15D0E"/>
    <w:rsid w:val="00E255B7"/>
    <w:rsid w:val="00E3506A"/>
    <w:rsid w:val="00E7162C"/>
    <w:rsid w:val="00E8542A"/>
    <w:rsid w:val="00E92004"/>
    <w:rsid w:val="00EC4F09"/>
    <w:rsid w:val="00F072EC"/>
    <w:rsid w:val="00F25AFB"/>
    <w:rsid w:val="00FB4392"/>
    <w:rsid w:val="00FB4841"/>
    <w:rsid w:val="00FB7D69"/>
    <w:rsid w:val="00FE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288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CharChar1Char">
    <w:name w:val="Char Char1 Char"/>
    <w:basedOn w:val="a"/>
    <w:autoRedefine/>
    <w:rsid w:val="006B5E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Balloon Text"/>
    <w:basedOn w:val="a"/>
    <w:semiHidden/>
    <w:rsid w:val="00555C2F"/>
    <w:rPr>
      <w:sz w:val="18"/>
      <w:szCs w:val="18"/>
    </w:rPr>
  </w:style>
  <w:style w:type="paragraph" w:styleId="a5">
    <w:name w:val="header"/>
    <w:basedOn w:val="a"/>
    <w:link w:val="Char"/>
    <w:rsid w:val="003E3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347A"/>
    <w:rPr>
      <w:kern w:val="2"/>
      <w:sz w:val="18"/>
      <w:szCs w:val="18"/>
    </w:rPr>
  </w:style>
  <w:style w:type="paragraph" w:styleId="a6">
    <w:name w:val="footer"/>
    <w:basedOn w:val="a"/>
    <w:link w:val="Char0"/>
    <w:rsid w:val="003E3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34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1334</Characters>
  <Application>Microsoft Office Word</Application>
  <DocSecurity>0</DocSecurity>
  <Lines>11</Lines>
  <Paragraphs>3</Paragraphs>
  <ScaleCrop>false</ScaleCrop>
  <Company>CAU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使用金穗借记卡缴纳培养费说明</dc:title>
  <dc:subject/>
  <dc:creator>cau</dc:creator>
  <cp:keywords/>
  <dc:description/>
  <cp:lastModifiedBy>admin</cp:lastModifiedBy>
  <cp:revision>3</cp:revision>
  <cp:lastPrinted>2011-05-18T01:52:00Z</cp:lastPrinted>
  <dcterms:created xsi:type="dcterms:W3CDTF">2013-05-28T01:07:00Z</dcterms:created>
  <dcterms:modified xsi:type="dcterms:W3CDTF">2013-05-28T01:07:00Z</dcterms:modified>
</cp:coreProperties>
</file>