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9DDD8A" w14:textId="77777777" w:rsidR="00EE4D10" w:rsidRPr="00D87E46" w:rsidRDefault="00EE4D10" w:rsidP="00EE4D10">
      <w:pPr>
        <w:widowControl/>
        <w:shd w:val="clear" w:color="auto" w:fill="FFFFFF"/>
        <w:spacing w:before="100" w:beforeAutospacing="1" w:after="100" w:afterAutospacing="1"/>
        <w:jc w:val="center"/>
        <w:outlineLvl w:val="0"/>
        <w:rPr>
          <w:rFonts w:ascii="ˎ̥" w:eastAsia="宋体" w:hAnsi="ˎ̥" w:cs="宋体" w:hint="eastAsia"/>
          <w:b/>
          <w:bCs/>
          <w:kern w:val="36"/>
          <w:sz w:val="36"/>
          <w:szCs w:val="48"/>
        </w:rPr>
      </w:pPr>
      <w:r w:rsidRPr="00D87E46">
        <w:rPr>
          <w:rFonts w:ascii="ˎ̥" w:eastAsia="宋体" w:hAnsi="ˎ̥" w:cs="宋体"/>
          <w:b/>
          <w:bCs/>
          <w:kern w:val="36"/>
          <w:sz w:val="36"/>
          <w:szCs w:val="48"/>
        </w:rPr>
        <w:t>201</w:t>
      </w:r>
      <w:r w:rsidRPr="00D87E46">
        <w:rPr>
          <w:rFonts w:ascii="ˎ̥" w:eastAsia="宋体" w:hAnsi="ˎ̥" w:cs="宋体" w:hint="eastAsia"/>
          <w:b/>
          <w:bCs/>
          <w:kern w:val="36"/>
          <w:sz w:val="36"/>
          <w:szCs w:val="48"/>
        </w:rPr>
        <w:t>5</w:t>
      </w:r>
      <w:r w:rsidRPr="00D87E46">
        <w:rPr>
          <w:rFonts w:ascii="ˎ̥" w:eastAsia="宋体" w:hAnsi="ˎ̥" w:cs="宋体"/>
          <w:b/>
          <w:bCs/>
          <w:kern w:val="36"/>
          <w:sz w:val="36"/>
          <w:szCs w:val="48"/>
        </w:rPr>
        <w:t>年</w:t>
      </w:r>
      <w:r w:rsidRPr="00D87E46">
        <w:rPr>
          <w:rFonts w:ascii="ˎ̥" w:eastAsia="宋体" w:hAnsi="ˎ̥" w:cs="宋体" w:hint="eastAsia"/>
          <w:b/>
          <w:bCs/>
          <w:kern w:val="36"/>
          <w:sz w:val="36"/>
          <w:szCs w:val="48"/>
        </w:rPr>
        <w:t>北京航空航天大学</w:t>
      </w:r>
    </w:p>
    <w:p w14:paraId="0348BB66" w14:textId="1CFB4703" w:rsidR="00EE4D10" w:rsidRPr="00D87E46" w:rsidRDefault="00EE4D10" w:rsidP="00EE4D10">
      <w:pPr>
        <w:widowControl/>
        <w:shd w:val="clear" w:color="auto" w:fill="FFFFFF"/>
        <w:spacing w:before="100" w:beforeAutospacing="1" w:after="100" w:afterAutospacing="1"/>
        <w:jc w:val="center"/>
        <w:outlineLvl w:val="0"/>
        <w:rPr>
          <w:rFonts w:ascii="ˎ̥" w:eastAsia="宋体" w:hAnsi="ˎ̥" w:cs="宋体" w:hint="eastAsia"/>
          <w:b/>
          <w:bCs/>
          <w:kern w:val="36"/>
          <w:sz w:val="36"/>
          <w:szCs w:val="48"/>
        </w:rPr>
      </w:pPr>
      <w:r>
        <w:rPr>
          <w:rFonts w:ascii="ˎ̥" w:eastAsia="宋体" w:hAnsi="ˎ̥" w:cs="宋体" w:hint="eastAsia"/>
          <w:b/>
          <w:bCs/>
          <w:kern w:val="36"/>
          <w:sz w:val="36"/>
          <w:szCs w:val="48"/>
        </w:rPr>
        <w:t>大数据与</w:t>
      </w:r>
      <w:proofErr w:type="gramStart"/>
      <w:r>
        <w:rPr>
          <w:rFonts w:ascii="ˎ̥" w:eastAsia="宋体" w:hAnsi="ˎ̥" w:cs="宋体" w:hint="eastAsia"/>
          <w:b/>
          <w:bCs/>
          <w:kern w:val="36"/>
          <w:sz w:val="36"/>
          <w:szCs w:val="48"/>
        </w:rPr>
        <w:t>云计算</w:t>
      </w:r>
      <w:proofErr w:type="gramEnd"/>
      <w:r>
        <w:rPr>
          <w:rFonts w:ascii="ˎ̥" w:eastAsia="宋体" w:hAnsi="ˎ̥" w:cs="宋体" w:hint="eastAsia"/>
          <w:b/>
          <w:bCs/>
          <w:kern w:val="36"/>
          <w:sz w:val="36"/>
          <w:szCs w:val="48"/>
        </w:rPr>
        <w:t>硕士</w:t>
      </w:r>
      <w:r w:rsidRPr="00D87E46">
        <w:rPr>
          <w:rFonts w:ascii="ˎ̥" w:eastAsia="宋体" w:hAnsi="ˎ̥" w:cs="宋体"/>
          <w:b/>
          <w:bCs/>
          <w:kern w:val="36"/>
          <w:sz w:val="36"/>
          <w:szCs w:val="48"/>
        </w:rPr>
        <w:t>招生简章</w:t>
      </w:r>
    </w:p>
    <w:p w14:paraId="5C7B349D" w14:textId="77777777" w:rsidR="0091627A" w:rsidRPr="00CB1598" w:rsidRDefault="0091627A" w:rsidP="0091627A">
      <w:pPr>
        <w:widowControl/>
        <w:shd w:val="clear" w:color="auto" w:fill="FFFFFF"/>
        <w:spacing w:before="100" w:beforeAutospacing="1" w:after="100" w:afterAutospacing="1"/>
        <w:jc w:val="left"/>
        <w:rPr>
          <w:rFonts w:ascii="ˎ̥" w:eastAsia="宋体" w:hAnsi="ˎ̥" w:cs="宋体" w:hint="eastAsia"/>
          <w:kern w:val="0"/>
          <w:sz w:val="24"/>
          <w:szCs w:val="18"/>
        </w:rPr>
      </w:pPr>
      <w:r w:rsidRPr="00CB1598">
        <w:rPr>
          <w:rFonts w:ascii="ˎ̥" w:eastAsia="宋体" w:hAnsi="ˎ̥" w:cs="宋体"/>
          <w:kern w:val="0"/>
          <w:sz w:val="24"/>
          <w:szCs w:val="18"/>
        </w:rPr>
        <w:t>【项目介绍】</w:t>
      </w:r>
    </w:p>
    <w:p w14:paraId="2F89561B" w14:textId="77777777" w:rsidR="00EE4D10" w:rsidRDefault="00EE4D10" w:rsidP="00D12A48">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EE4D10">
        <w:rPr>
          <w:rFonts w:ascii="ˎ̥" w:eastAsia="宋体" w:hAnsi="ˎ̥" w:cs="宋体" w:hint="eastAsia"/>
          <w:kern w:val="0"/>
          <w:sz w:val="18"/>
          <w:szCs w:val="18"/>
        </w:rPr>
        <w:t>北京航空航天大学软件学院是教育部、国家计委批准的首批国家示范性软件学院之一。软件学院依托北京航空航天大学在计算机科学、软件工程等学科领域的成果，北京航空航天大学</w:t>
      </w:r>
      <w:proofErr w:type="gramStart"/>
      <w:r w:rsidRPr="00EE4D10">
        <w:rPr>
          <w:rFonts w:ascii="ˎ̥" w:eastAsia="宋体" w:hAnsi="ˎ̥" w:cs="宋体" w:hint="eastAsia"/>
          <w:kern w:val="0"/>
          <w:sz w:val="18"/>
          <w:szCs w:val="18"/>
        </w:rPr>
        <w:t>校长怀进鹏</w:t>
      </w:r>
      <w:proofErr w:type="gramEnd"/>
      <w:r w:rsidRPr="00EE4D10">
        <w:rPr>
          <w:rFonts w:ascii="ˎ̥" w:eastAsia="宋体" w:hAnsi="ˎ̥" w:cs="宋体" w:hint="eastAsia"/>
          <w:kern w:val="0"/>
          <w:sz w:val="18"/>
          <w:szCs w:val="18"/>
        </w:rPr>
        <w:t>院士，李未院士等计算机科学</w:t>
      </w:r>
      <w:r w:rsidRPr="00EE4D10">
        <w:rPr>
          <w:rFonts w:ascii="ˎ̥" w:eastAsia="宋体" w:hAnsi="ˎ̥" w:cs="宋体" w:hint="eastAsia"/>
          <w:kern w:val="0"/>
          <w:sz w:val="18"/>
          <w:szCs w:val="18"/>
        </w:rPr>
        <w:t>/</w:t>
      </w:r>
      <w:r w:rsidRPr="00EE4D10">
        <w:rPr>
          <w:rFonts w:ascii="ˎ̥" w:eastAsia="宋体" w:hAnsi="ˎ̥" w:cs="宋体" w:hint="eastAsia"/>
          <w:kern w:val="0"/>
          <w:sz w:val="18"/>
          <w:szCs w:val="18"/>
        </w:rPr>
        <w:t>软件领域的学术和学科领袖的带领下，根据市场需求办学，专业设置完全贴近市场需求在国内独树一帜，毕业生供不应求。在全体师生的不懈努力下，北京航空航天大学软件学科一直名列全国前三，北京航空航天大学软件学院在教育部历次评比中一直名列第一或并列第一。</w:t>
      </w:r>
    </w:p>
    <w:p w14:paraId="644CE663" w14:textId="31E91FB8" w:rsidR="00EE4D10" w:rsidRPr="00CB1598" w:rsidRDefault="00EE4D10" w:rsidP="00EE4D10">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4779E5">
        <w:rPr>
          <w:rFonts w:ascii="ˎ̥" w:eastAsia="宋体" w:hAnsi="ˎ̥" w:cs="宋体" w:hint="eastAsia"/>
          <w:kern w:val="0"/>
          <w:sz w:val="18"/>
          <w:szCs w:val="18"/>
        </w:rPr>
        <w:t>大数据浪潮汹涌来袭，</w:t>
      </w:r>
      <w:r>
        <w:rPr>
          <w:rFonts w:ascii="ˎ̥" w:eastAsia="宋体" w:hAnsi="ˎ̥" w:cs="宋体" w:hint="eastAsia"/>
          <w:kern w:val="0"/>
          <w:sz w:val="18"/>
          <w:szCs w:val="18"/>
        </w:rPr>
        <w:t>大数据技术不仅</w:t>
      </w:r>
      <w:r w:rsidRPr="004779E5">
        <w:rPr>
          <w:rFonts w:ascii="ˎ̥" w:eastAsia="宋体" w:hAnsi="ˎ̥" w:cs="宋体" w:hint="eastAsia"/>
          <w:kern w:val="0"/>
          <w:sz w:val="18"/>
          <w:szCs w:val="18"/>
        </w:rPr>
        <w:t>是信息领域的革命，更是在全球领域内加速企业创新，引领社会变革的利器。</w:t>
      </w:r>
      <w:r>
        <w:rPr>
          <w:rFonts w:ascii="ˎ̥" w:eastAsia="宋体" w:hAnsi="ˎ̥" w:cs="宋体" w:hint="eastAsia"/>
          <w:kern w:val="0"/>
          <w:sz w:val="18"/>
          <w:szCs w:val="18"/>
        </w:rPr>
        <w:t>同样，</w:t>
      </w:r>
      <w:proofErr w:type="gramStart"/>
      <w:r w:rsidRPr="004779E5">
        <w:rPr>
          <w:rFonts w:ascii="ˎ̥" w:eastAsia="宋体" w:hAnsi="ˎ̥" w:cs="宋体" w:hint="eastAsia"/>
          <w:kern w:val="0"/>
          <w:sz w:val="18"/>
          <w:szCs w:val="18"/>
        </w:rPr>
        <w:t>云计算</w:t>
      </w:r>
      <w:proofErr w:type="gramEnd"/>
      <w:r w:rsidRPr="004779E5">
        <w:rPr>
          <w:rFonts w:ascii="ˎ̥" w:eastAsia="宋体" w:hAnsi="ˎ̥" w:cs="宋体" w:hint="eastAsia"/>
          <w:kern w:val="0"/>
          <w:sz w:val="18"/>
          <w:szCs w:val="18"/>
        </w:rPr>
        <w:t>作为一场计算模式的巨大</w:t>
      </w:r>
      <w:r>
        <w:rPr>
          <w:rFonts w:ascii="ˎ̥" w:eastAsia="宋体" w:hAnsi="ˎ̥" w:cs="宋体" w:hint="eastAsia"/>
          <w:kern w:val="0"/>
          <w:sz w:val="18"/>
          <w:szCs w:val="18"/>
        </w:rPr>
        <w:t>变革，是当今世界上最热门的发展领域，受到了产业</w:t>
      </w:r>
      <w:proofErr w:type="gramStart"/>
      <w:r>
        <w:rPr>
          <w:rFonts w:ascii="ˎ̥" w:eastAsia="宋体" w:hAnsi="ˎ̥" w:cs="宋体" w:hint="eastAsia"/>
          <w:kern w:val="0"/>
          <w:sz w:val="18"/>
          <w:szCs w:val="18"/>
        </w:rPr>
        <w:t>链各个</w:t>
      </w:r>
      <w:proofErr w:type="gramEnd"/>
      <w:r>
        <w:rPr>
          <w:rFonts w:ascii="ˎ̥" w:eastAsia="宋体" w:hAnsi="ˎ̥" w:cs="宋体" w:hint="eastAsia"/>
          <w:kern w:val="0"/>
          <w:sz w:val="18"/>
          <w:szCs w:val="18"/>
        </w:rPr>
        <w:t>环节的重视，</w:t>
      </w:r>
      <w:proofErr w:type="gramStart"/>
      <w:r w:rsidRPr="004779E5">
        <w:rPr>
          <w:rFonts w:ascii="ˎ̥" w:eastAsia="宋体" w:hAnsi="ˎ̥" w:cs="宋体" w:hint="eastAsia"/>
          <w:kern w:val="0"/>
          <w:sz w:val="18"/>
          <w:szCs w:val="18"/>
        </w:rPr>
        <w:t>云计算</w:t>
      </w:r>
      <w:proofErr w:type="gramEnd"/>
      <w:r w:rsidRPr="004779E5">
        <w:rPr>
          <w:rFonts w:ascii="ˎ̥" w:eastAsia="宋体" w:hAnsi="ˎ̥" w:cs="宋体" w:hint="eastAsia"/>
          <w:kern w:val="0"/>
          <w:sz w:val="18"/>
          <w:szCs w:val="18"/>
        </w:rPr>
        <w:t>已经成为我国战略性新兴产业发展的一个重点领域。</w:t>
      </w:r>
      <w:r>
        <w:rPr>
          <w:rFonts w:ascii="ˎ̥" w:eastAsia="宋体" w:hAnsi="ˎ̥" w:cs="宋体" w:hint="eastAsia"/>
          <w:kern w:val="0"/>
          <w:sz w:val="18"/>
          <w:szCs w:val="18"/>
        </w:rPr>
        <w:t>对于大数据、</w:t>
      </w:r>
      <w:proofErr w:type="gramStart"/>
      <w:r>
        <w:rPr>
          <w:rFonts w:ascii="ˎ̥" w:eastAsia="宋体" w:hAnsi="ˎ̥" w:cs="宋体" w:hint="eastAsia"/>
          <w:kern w:val="0"/>
          <w:sz w:val="18"/>
          <w:szCs w:val="18"/>
        </w:rPr>
        <w:t>云计算领域的高端技术</w:t>
      </w:r>
      <w:proofErr w:type="gramEnd"/>
      <w:r>
        <w:rPr>
          <w:rFonts w:ascii="ˎ̥" w:eastAsia="宋体" w:hAnsi="ˎ̥" w:cs="宋体" w:hint="eastAsia"/>
          <w:kern w:val="0"/>
          <w:sz w:val="18"/>
          <w:szCs w:val="18"/>
        </w:rPr>
        <w:t>人才，企业的需求愈发迫切。</w:t>
      </w:r>
      <w:r w:rsidRPr="00CB1598">
        <w:rPr>
          <w:rFonts w:ascii="ˎ̥" w:eastAsia="宋体" w:hAnsi="ˎ̥" w:cs="宋体" w:hint="eastAsia"/>
          <w:kern w:val="0"/>
          <w:sz w:val="18"/>
          <w:szCs w:val="18"/>
        </w:rPr>
        <w:t>软件学院发挥计算机科学和软件工程学科优势以及和</w:t>
      </w:r>
      <w:r w:rsidRPr="00CB1598">
        <w:rPr>
          <w:rFonts w:ascii="ˎ̥" w:eastAsia="宋体" w:hAnsi="ˎ̥" w:cs="宋体" w:hint="eastAsia"/>
          <w:kern w:val="0"/>
          <w:sz w:val="18"/>
          <w:szCs w:val="18"/>
        </w:rPr>
        <w:t>IT</w:t>
      </w:r>
      <w:r w:rsidRPr="00CB1598">
        <w:rPr>
          <w:rFonts w:ascii="ˎ̥" w:eastAsia="宋体" w:hAnsi="ˎ̥" w:cs="宋体" w:hint="eastAsia"/>
          <w:kern w:val="0"/>
          <w:sz w:val="18"/>
          <w:szCs w:val="18"/>
        </w:rPr>
        <w:t>企业密切联系的特点，积极推动产业服务，重视产业服务对社会与行业的作用，在产学研方面取得了优异成果。在若干国家战略性新兴产业方向上如大数据、云计算、移动互联网</w:t>
      </w:r>
      <w:r w:rsidR="00C04D13">
        <w:rPr>
          <w:rFonts w:ascii="ˎ̥" w:eastAsia="宋体" w:hAnsi="ˎ̥" w:cs="宋体" w:hint="eastAsia"/>
          <w:kern w:val="0"/>
          <w:sz w:val="18"/>
          <w:szCs w:val="18"/>
        </w:rPr>
        <w:t>等领域，软件学院的办学居于国内领军地位，被全国其它高校争相效仿。</w:t>
      </w:r>
    </w:p>
    <w:p w14:paraId="11BC975E" w14:textId="5ED7F8A7" w:rsidR="00EE4D10" w:rsidRDefault="00EE4D10" w:rsidP="00EE4D10">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EE4D10">
        <w:rPr>
          <w:rFonts w:ascii="ˎ̥" w:eastAsia="宋体" w:hAnsi="ˎ̥" w:cs="宋体" w:hint="eastAsia"/>
          <w:kern w:val="0"/>
          <w:sz w:val="18"/>
          <w:szCs w:val="18"/>
        </w:rPr>
        <w:t>为迎合新兴产业市场的迫切需求，培养高层次、实用型人才，贴近产业，北京航空航天大学软件学院开设“</w:t>
      </w:r>
      <w:r>
        <w:rPr>
          <w:rFonts w:ascii="ˎ̥" w:eastAsia="宋体" w:hAnsi="ˎ̥" w:cs="宋体" w:hint="eastAsia"/>
          <w:kern w:val="0"/>
          <w:sz w:val="18"/>
          <w:szCs w:val="18"/>
        </w:rPr>
        <w:t>大数据与云计算</w:t>
      </w:r>
      <w:r w:rsidRPr="00EE4D10">
        <w:rPr>
          <w:rFonts w:ascii="ˎ̥" w:eastAsia="宋体" w:hAnsi="ˎ̥" w:cs="宋体" w:hint="eastAsia"/>
          <w:kern w:val="0"/>
          <w:sz w:val="18"/>
          <w:szCs w:val="18"/>
        </w:rPr>
        <w:t>”等前沿新兴领域的硕士研究生培养项目。截止目前，已有</w:t>
      </w:r>
      <w:r w:rsidRPr="00EE4D10">
        <w:rPr>
          <w:rFonts w:ascii="ˎ̥" w:eastAsia="宋体" w:hAnsi="ˎ̥" w:cs="宋体" w:hint="eastAsia"/>
          <w:kern w:val="0"/>
          <w:sz w:val="18"/>
          <w:szCs w:val="18"/>
        </w:rPr>
        <w:t>5</w:t>
      </w:r>
      <w:r w:rsidRPr="00EE4D10">
        <w:rPr>
          <w:rFonts w:ascii="ˎ̥" w:eastAsia="宋体" w:hAnsi="ˎ̥" w:cs="宋体" w:hint="eastAsia"/>
          <w:kern w:val="0"/>
          <w:sz w:val="18"/>
          <w:szCs w:val="18"/>
        </w:rPr>
        <w:t>届次学生入选本人才培养计划，超过</w:t>
      </w:r>
      <w:r w:rsidRPr="00EE4D10">
        <w:rPr>
          <w:rFonts w:ascii="ˎ̥" w:eastAsia="宋体" w:hAnsi="ˎ̥" w:cs="宋体" w:hint="eastAsia"/>
          <w:kern w:val="0"/>
          <w:sz w:val="18"/>
          <w:szCs w:val="18"/>
        </w:rPr>
        <w:t>63%</w:t>
      </w:r>
      <w:r w:rsidRPr="00EE4D10">
        <w:rPr>
          <w:rFonts w:ascii="ˎ̥" w:eastAsia="宋体" w:hAnsi="ˎ̥" w:cs="宋体" w:hint="eastAsia"/>
          <w:kern w:val="0"/>
          <w:sz w:val="18"/>
          <w:szCs w:val="18"/>
        </w:rPr>
        <w:t>的学生进入百度、阿里巴巴、腾讯、</w:t>
      </w:r>
      <w:r>
        <w:rPr>
          <w:rFonts w:ascii="ˎ̥" w:eastAsia="宋体" w:hAnsi="ˎ̥" w:cs="宋体" w:hint="eastAsia"/>
          <w:kern w:val="0"/>
          <w:sz w:val="18"/>
          <w:szCs w:val="18"/>
        </w:rPr>
        <w:t>甲骨文、</w:t>
      </w:r>
      <w:r w:rsidRPr="00EE4D10">
        <w:rPr>
          <w:rFonts w:ascii="ˎ̥" w:eastAsia="宋体" w:hAnsi="ˎ̥" w:cs="宋体" w:hint="eastAsia"/>
          <w:kern w:val="0"/>
          <w:sz w:val="18"/>
          <w:szCs w:val="18"/>
        </w:rPr>
        <w:t>搜狐、</w:t>
      </w:r>
      <w:r w:rsidRPr="00EE4D10">
        <w:rPr>
          <w:rFonts w:ascii="ˎ̥" w:eastAsia="宋体" w:hAnsi="ˎ̥" w:cs="宋体" w:hint="eastAsia"/>
          <w:kern w:val="0"/>
          <w:sz w:val="18"/>
          <w:szCs w:val="18"/>
        </w:rPr>
        <w:t>360</w:t>
      </w:r>
      <w:r w:rsidRPr="00EE4D10">
        <w:rPr>
          <w:rFonts w:ascii="ˎ̥" w:eastAsia="宋体" w:hAnsi="ˎ̥" w:cs="宋体" w:hint="eastAsia"/>
          <w:kern w:val="0"/>
          <w:sz w:val="18"/>
          <w:szCs w:val="18"/>
        </w:rPr>
        <w:t>、国双、耐</w:t>
      </w:r>
      <w:proofErr w:type="gramStart"/>
      <w:r w:rsidRPr="00EE4D10">
        <w:rPr>
          <w:rFonts w:ascii="ˎ̥" w:eastAsia="宋体" w:hAnsi="ˎ̥" w:cs="宋体" w:hint="eastAsia"/>
          <w:kern w:val="0"/>
          <w:sz w:val="18"/>
          <w:szCs w:val="18"/>
        </w:rPr>
        <w:t>特</w:t>
      </w:r>
      <w:proofErr w:type="gramEnd"/>
      <w:r w:rsidRPr="00EE4D10">
        <w:rPr>
          <w:rFonts w:ascii="ˎ̥" w:eastAsia="宋体" w:hAnsi="ˎ̥" w:cs="宋体" w:hint="eastAsia"/>
          <w:kern w:val="0"/>
          <w:sz w:val="18"/>
          <w:szCs w:val="18"/>
        </w:rPr>
        <w:t>康赛、艾德思奇等知名企业。</w:t>
      </w:r>
    </w:p>
    <w:p w14:paraId="1D31D759" w14:textId="0B07A321" w:rsidR="0091627A" w:rsidRPr="00CB1598" w:rsidRDefault="0091627A" w:rsidP="0091627A">
      <w:pPr>
        <w:widowControl/>
        <w:shd w:val="clear" w:color="auto" w:fill="FFFFFF"/>
        <w:spacing w:before="100" w:beforeAutospacing="1" w:after="100" w:afterAutospacing="1"/>
        <w:jc w:val="left"/>
        <w:rPr>
          <w:rFonts w:ascii="ˎ̥" w:eastAsia="宋体" w:hAnsi="ˎ̥" w:cs="宋体" w:hint="eastAsia"/>
          <w:kern w:val="0"/>
          <w:sz w:val="24"/>
          <w:szCs w:val="18"/>
        </w:rPr>
      </w:pPr>
      <w:r w:rsidRPr="00CB1598">
        <w:rPr>
          <w:rFonts w:ascii="ˎ̥" w:eastAsia="宋体" w:hAnsi="ˎ̥" w:cs="宋体"/>
          <w:kern w:val="0"/>
          <w:sz w:val="24"/>
          <w:szCs w:val="18"/>
        </w:rPr>
        <w:t>【项目</w:t>
      </w:r>
      <w:r w:rsidR="00D12A48" w:rsidRPr="00CB1598">
        <w:rPr>
          <w:rFonts w:ascii="ˎ̥" w:eastAsia="宋体" w:hAnsi="ˎ̥" w:cs="宋体" w:hint="eastAsia"/>
          <w:kern w:val="0"/>
          <w:sz w:val="24"/>
          <w:szCs w:val="18"/>
        </w:rPr>
        <w:t>特色</w:t>
      </w:r>
      <w:r w:rsidRPr="00CB1598">
        <w:rPr>
          <w:rFonts w:ascii="ˎ̥" w:eastAsia="宋体" w:hAnsi="ˎ̥" w:cs="宋体"/>
          <w:kern w:val="0"/>
          <w:sz w:val="24"/>
          <w:szCs w:val="18"/>
        </w:rPr>
        <w:t>】</w:t>
      </w:r>
    </w:p>
    <w:p w14:paraId="0F202A02" w14:textId="77777777" w:rsidR="00EE4D10" w:rsidRPr="00F9751D" w:rsidRDefault="00EE4D10" w:rsidP="00EE4D10">
      <w:pPr>
        <w:widowControl/>
        <w:shd w:val="clear" w:color="auto" w:fill="FFFFFF"/>
        <w:spacing w:before="100" w:beforeAutospacing="1" w:after="100" w:afterAutospacing="1"/>
        <w:jc w:val="left"/>
        <w:rPr>
          <w:rFonts w:ascii="ˎ̥" w:eastAsia="宋体" w:hAnsi="ˎ̥" w:cs="宋体" w:hint="eastAsia"/>
          <w:b/>
          <w:kern w:val="0"/>
          <w:sz w:val="20"/>
          <w:szCs w:val="18"/>
        </w:rPr>
      </w:pPr>
      <w:r>
        <w:rPr>
          <w:rFonts w:ascii="ˎ̥" w:eastAsia="宋体" w:hAnsi="ˎ̥" w:cs="宋体" w:hint="eastAsia"/>
          <w:b/>
          <w:kern w:val="0"/>
          <w:sz w:val="20"/>
          <w:szCs w:val="18"/>
        </w:rPr>
        <w:t>一</w:t>
      </w:r>
      <w:r>
        <w:rPr>
          <w:rFonts w:ascii="ˎ̥" w:eastAsia="宋体" w:hAnsi="ˎ̥" w:cs="宋体"/>
          <w:b/>
          <w:kern w:val="0"/>
          <w:sz w:val="20"/>
          <w:szCs w:val="18"/>
        </w:rPr>
        <w:t>、投身朝阳产业</w:t>
      </w:r>
      <w:r>
        <w:rPr>
          <w:rFonts w:ascii="ˎ̥" w:eastAsia="宋体" w:hAnsi="ˎ̥" w:cs="宋体" w:hint="eastAsia"/>
          <w:b/>
          <w:kern w:val="0"/>
          <w:sz w:val="20"/>
          <w:szCs w:val="18"/>
        </w:rPr>
        <w:t>，就业前景广阔</w:t>
      </w:r>
    </w:p>
    <w:p w14:paraId="5FF8402D" w14:textId="45A2144E" w:rsidR="00EE4D10" w:rsidRDefault="00E76E0C" w:rsidP="00EE4D10">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Pr>
          <w:rFonts w:ascii="ˎ̥" w:eastAsia="宋体" w:hAnsi="ˎ̥" w:cs="宋体" w:hint="eastAsia"/>
          <w:kern w:val="0"/>
          <w:sz w:val="18"/>
          <w:szCs w:val="18"/>
        </w:rPr>
        <w:t>在全球大数据产业的整体增速约为目前快速增长的信息通信技术市场的七倍、</w:t>
      </w:r>
      <w:proofErr w:type="gramStart"/>
      <w:r>
        <w:rPr>
          <w:rFonts w:ascii="ˎ̥" w:eastAsia="宋体" w:hAnsi="ˎ̥" w:cs="宋体" w:hint="eastAsia"/>
          <w:kern w:val="0"/>
          <w:sz w:val="18"/>
          <w:szCs w:val="18"/>
        </w:rPr>
        <w:t>云计算</w:t>
      </w:r>
      <w:proofErr w:type="gramEnd"/>
      <w:r>
        <w:rPr>
          <w:rFonts w:ascii="ˎ̥" w:eastAsia="宋体" w:hAnsi="ˎ̥" w:cs="宋体" w:hint="eastAsia"/>
          <w:kern w:val="0"/>
          <w:sz w:val="18"/>
          <w:szCs w:val="18"/>
        </w:rPr>
        <w:t>产业到</w:t>
      </w:r>
      <w:r>
        <w:rPr>
          <w:rFonts w:ascii="ˎ̥" w:eastAsia="宋体" w:hAnsi="ˎ̥" w:cs="宋体" w:hint="eastAsia"/>
          <w:kern w:val="0"/>
          <w:sz w:val="18"/>
          <w:szCs w:val="18"/>
        </w:rPr>
        <w:t>2015</w:t>
      </w:r>
      <w:r>
        <w:rPr>
          <w:rFonts w:ascii="ˎ̥" w:eastAsia="宋体" w:hAnsi="ˎ̥" w:cs="宋体" w:hint="eastAsia"/>
          <w:kern w:val="0"/>
          <w:sz w:val="18"/>
          <w:szCs w:val="18"/>
        </w:rPr>
        <w:t>年将创造近</w:t>
      </w:r>
      <w:r>
        <w:rPr>
          <w:rFonts w:ascii="ˎ̥" w:eastAsia="宋体" w:hAnsi="ˎ̥" w:cs="宋体" w:hint="eastAsia"/>
          <w:kern w:val="0"/>
          <w:sz w:val="18"/>
          <w:szCs w:val="18"/>
        </w:rPr>
        <w:t>1400</w:t>
      </w:r>
      <w:r>
        <w:rPr>
          <w:rFonts w:ascii="ˎ̥" w:eastAsia="宋体" w:hAnsi="ˎ̥" w:cs="宋体" w:hint="eastAsia"/>
          <w:kern w:val="0"/>
          <w:sz w:val="18"/>
          <w:szCs w:val="18"/>
        </w:rPr>
        <w:t>万个新工作岗位的背景下，</w:t>
      </w:r>
      <w:r w:rsidR="00EE4D10">
        <w:rPr>
          <w:rFonts w:ascii="ˎ̥" w:eastAsia="宋体" w:hAnsi="ˎ̥" w:cs="宋体" w:hint="eastAsia"/>
          <w:kern w:val="0"/>
          <w:sz w:val="18"/>
          <w:szCs w:val="18"/>
        </w:rPr>
        <w:t>北京航空航天大学的</w:t>
      </w:r>
      <w:r w:rsidR="0008672E">
        <w:rPr>
          <w:rFonts w:ascii="ˎ̥" w:eastAsia="宋体" w:hAnsi="ˎ̥" w:cs="宋体" w:hint="eastAsia"/>
          <w:kern w:val="0"/>
          <w:sz w:val="18"/>
          <w:szCs w:val="18"/>
        </w:rPr>
        <w:t>大数据与</w:t>
      </w:r>
      <w:proofErr w:type="gramStart"/>
      <w:r w:rsidR="0008672E">
        <w:rPr>
          <w:rFonts w:ascii="ˎ̥" w:eastAsia="宋体" w:hAnsi="ˎ̥" w:cs="宋体" w:hint="eastAsia"/>
          <w:kern w:val="0"/>
          <w:sz w:val="18"/>
          <w:szCs w:val="18"/>
        </w:rPr>
        <w:t>云计算</w:t>
      </w:r>
      <w:proofErr w:type="gramEnd"/>
      <w:r w:rsidR="00EE4D10" w:rsidRPr="00F9751D">
        <w:rPr>
          <w:rFonts w:ascii="ˎ̥" w:eastAsia="宋体" w:hAnsi="ˎ̥" w:cs="宋体" w:hint="eastAsia"/>
          <w:kern w:val="0"/>
          <w:sz w:val="18"/>
          <w:szCs w:val="18"/>
        </w:rPr>
        <w:t>等前沿新兴</w:t>
      </w:r>
      <w:r>
        <w:rPr>
          <w:rFonts w:ascii="ˎ̥" w:eastAsia="宋体" w:hAnsi="ˎ̥" w:cs="宋体" w:hint="eastAsia"/>
          <w:kern w:val="0"/>
          <w:sz w:val="18"/>
          <w:szCs w:val="18"/>
        </w:rPr>
        <w:t>信息技术</w:t>
      </w:r>
      <w:r w:rsidR="00EE4D10" w:rsidRPr="00F9751D">
        <w:rPr>
          <w:rFonts w:ascii="ˎ̥" w:eastAsia="宋体" w:hAnsi="ˎ̥" w:cs="宋体" w:hint="eastAsia"/>
          <w:kern w:val="0"/>
          <w:sz w:val="18"/>
          <w:szCs w:val="18"/>
        </w:rPr>
        <w:t>领域硕士项目</w:t>
      </w:r>
      <w:r>
        <w:rPr>
          <w:rFonts w:ascii="ˎ̥" w:eastAsia="宋体" w:hAnsi="ˎ̥" w:cs="宋体" w:hint="eastAsia"/>
          <w:kern w:val="0"/>
          <w:sz w:val="18"/>
          <w:szCs w:val="18"/>
        </w:rPr>
        <w:t>为全国最早开设、毕业学生最多、办学经验最丰富，聚集最强业界力量，</w:t>
      </w:r>
      <w:r w:rsidR="00EE4D10">
        <w:rPr>
          <w:rFonts w:ascii="ˎ̥" w:eastAsia="宋体" w:hAnsi="ˎ̥" w:cs="宋体" w:hint="eastAsia"/>
          <w:kern w:val="0"/>
          <w:sz w:val="18"/>
          <w:szCs w:val="18"/>
        </w:rPr>
        <w:t>毕业学生</w:t>
      </w:r>
      <w:r w:rsidR="00EE4D10" w:rsidRPr="00F9751D">
        <w:rPr>
          <w:rFonts w:ascii="ˎ̥" w:eastAsia="宋体" w:hAnsi="ˎ̥" w:cs="宋体" w:hint="eastAsia"/>
          <w:kern w:val="0"/>
          <w:sz w:val="18"/>
          <w:szCs w:val="18"/>
        </w:rPr>
        <w:t>深受企业好评，就业平均薪资</w:t>
      </w:r>
      <w:r w:rsidR="00EE4D10" w:rsidRPr="00F9751D">
        <w:rPr>
          <w:rFonts w:ascii="ˎ̥" w:eastAsia="宋体" w:hAnsi="ˎ̥" w:cs="宋体" w:hint="eastAsia"/>
          <w:kern w:val="0"/>
          <w:sz w:val="18"/>
          <w:szCs w:val="18"/>
        </w:rPr>
        <w:t>60%</w:t>
      </w:r>
      <w:r w:rsidR="00EE4D10" w:rsidRPr="00F9751D">
        <w:rPr>
          <w:rFonts w:ascii="ˎ̥" w:eastAsia="宋体" w:hAnsi="ˎ̥" w:cs="宋体" w:hint="eastAsia"/>
          <w:kern w:val="0"/>
          <w:sz w:val="18"/>
          <w:szCs w:val="18"/>
        </w:rPr>
        <w:t>高于</w:t>
      </w:r>
      <w:r w:rsidR="00EE4D10" w:rsidRPr="00F9751D">
        <w:rPr>
          <w:rFonts w:ascii="ˎ̥" w:eastAsia="宋体" w:hAnsi="ˎ̥" w:cs="宋体" w:hint="eastAsia"/>
          <w:kern w:val="0"/>
          <w:sz w:val="18"/>
          <w:szCs w:val="18"/>
        </w:rPr>
        <w:t>1</w:t>
      </w:r>
      <w:r w:rsidR="00EE4D10" w:rsidRPr="00F9751D">
        <w:rPr>
          <w:rFonts w:ascii="ˎ̥" w:eastAsia="宋体" w:hAnsi="ˎ̥" w:cs="宋体" w:hint="eastAsia"/>
          <w:kern w:val="0"/>
          <w:sz w:val="18"/>
          <w:szCs w:val="18"/>
        </w:rPr>
        <w:t>万</w:t>
      </w:r>
      <w:r w:rsidR="00EE4D10" w:rsidRPr="00F9751D">
        <w:rPr>
          <w:rFonts w:ascii="ˎ̥" w:eastAsia="宋体" w:hAnsi="ˎ̥" w:cs="宋体" w:hint="eastAsia"/>
          <w:kern w:val="0"/>
          <w:sz w:val="18"/>
          <w:szCs w:val="18"/>
        </w:rPr>
        <w:t>/</w:t>
      </w:r>
      <w:r w:rsidR="00EE4D10" w:rsidRPr="00F9751D">
        <w:rPr>
          <w:rFonts w:ascii="ˎ̥" w:eastAsia="宋体" w:hAnsi="ˎ̥" w:cs="宋体" w:hint="eastAsia"/>
          <w:kern w:val="0"/>
          <w:sz w:val="18"/>
          <w:szCs w:val="18"/>
        </w:rPr>
        <w:t>月。</w:t>
      </w:r>
    </w:p>
    <w:p w14:paraId="51C2FA0E" w14:textId="77777777" w:rsidR="00EE4D10" w:rsidRPr="00F9751D" w:rsidRDefault="00EE4D10" w:rsidP="00EE4D10">
      <w:pPr>
        <w:widowControl/>
        <w:shd w:val="clear" w:color="auto" w:fill="FFFFFF"/>
        <w:spacing w:before="100" w:beforeAutospacing="1" w:after="100" w:afterAutospacing="1"/>
        <w:jc w:val="left"/>
        <w:rPr>
          <w:rFonts w:ascii="ˎ̥" w:eastAsia="宋体" w:hAnsi="ˎ̥" w:cs="宋体" w:hint="eastAsia"/>
          <w:b/>
          <w:kern w:val="0"/>
          <w:sz w:val="20"/>
          <w:szCs w:val="18"/>
        </w:rPr>
      </w:pPr>
      <w:r>
        <w:rPr>
          <w:rFonts w:ascii="ˎ̥" w:eastAsia="宋体" w:hAnsi="ˎ̥" w:cs="宋体" w:hint="eastAsia"/>
          <w:b/>
          <w:kern w:val="0"/>
          <w:sz w:val="20"/>
          <w:szCs w:val="18"/>
        </w:rPr>
        <w:t>二</w:t>
      </w:r>
      <w:r w:rsidRPr="00F9751D">
        <w:rPr>
          <w:rFonts w:ascii="ˎ̥" w:eastAsia="宋体" w:hAnsi="ˎ̥" w:cs="宋体"/>
          <w:b/>
          <w:kern w:val="0"/>
          <w:sz w:val="20"/>
          <w:szCs w:val="18"/>
        </w:rPr>
        <w:t>、</w:t>
      </w:r>
      <w:r w:rsidRPr="00F9751D">
        <w:rPr>
          <w:rFonts w:ascii="ˎ̥" w:eastAsia="宋体" w:hAnsi="ˎ̥" w:cs="宋体" w:hint="eastAsia"/>
          <w:b/>
          <w:kern w:val="0"/>
          <w:sz w:val="20"/>
          <w:szCs w:val="18"/>
        </w:rPr>
        <w:t>师资条件优越</w:t>
      </w:r>
      <w:r w:rsidRPr="00F9751D">
        <w:rPr>
          <w:rFonts w:ascii="ˎ̥" w:eastAsia="宋体" w:hAnsi="ˎ̥" w:cs="宋体"/>
          <w:b/>
          <w:kern w:val="0"/>
          <w:sz w:val="20"/>
          <w:szCs w:val="18"/>
        </w:rPr>
        <w:t>，</w:t>
      </w:r>
      <w:r w:rsidRPr="00F9751D">
        <w:rPr>
          <w:rFonts w:ascii="ˎ̥" w:eastAsia="宋体" w:hAnsi="ˎ̥" w:cs="宋体" w:hint="eastAsia"/>
          <w:b/>
          <w:kern w:val="0"/>
          <w:sz w:val="20"/>
          <w:szCs w:val="18"/>
        </w:rPr>
        <w:t>获得真才实学</w:t>
      </w:r>
    </w:p>
    <w:p w14:paraId="3FFFC0A8" w14:textId="0E77A046" w:rsidR="00EE4D10" w:rsidRDefault="00EE4D10" w:rsidP="00EE4D10">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Pr>
          <w:rFonts w:ascii="ˎ̥" w:eastAsia="宋体" w:hAnsi="ˎ̥" w:cs="宋体" w:hint="eastAsia"/>
          <w:kern w:val="0"/>
          <w:sz w:val="18"/>
          <w:szCs w:val="18"/>
        </w:rPr>
        <w:t>北京航空航天大学软件学院</w:t>
      </w:r>
      <w:r w:rsidRPr="00F9751D">
        <w:rPr>
          <w:rFonts w:ascii="ˎ̥" w:eastAsia="宋体" w:hAnsi="ˎ̥" w:cs="宋体" w:hint="eastAsia"/>
          <w:kern w:val="0"/>
          <w:sz w:val="18"/>
          <w:szCs w:val="18"/>
        </w:rPr>
        <w:t>拥有了一支学术界和产业界结合的顶级师资团队，百度、腾讯、阿里、微软、</w:t>
      </w:r>
      <w:r w:rsidRPr="00F9751D">
        <w:rPr>
          <w:rFonts w:ascii="ˎ̥" w:eastAsia="宋体" w:hAnsi="ˎ̥" w:cs="宋体" w:hint="eastAsia"/>
          <w:kern w:val="0"/>
          <w:sz w:val="18"/>
          <w:szCs w:val="18"/>
        </w:rPr>
        <w:t>IBM</w:t>
      </w:r>
      <w:r w:rsidRPr="00F9751D">
        <w:rPr>
          <w:rFonts w:ascii="ˎ̥" w:eastAsia="宋体" w:hAnsi="ˎ̥" w:cs="宋体" w:hint="eastAsia"/>
          <w:kern w:val="0"/>
          <w:sz w:val="18"/>
          <w:szCs w:val="18"/>
        </w:rPr>
        <w:t>等名企资深专家与</w:t>
      </w:r>
      <w:r w:rsidR="005A7527">
        <w:rPr>
          <w:rFonts w:ascii="ˎ̥" w:eastAsia="宋体" w:hAnsi="ˎ̥" w:cs="宋体" w:hint="eastAsia"/>
          <w:kern w:val="0"/>
          <w:sz w:val="18"/>
          <w:szCs w:val="18"/>
        </w:rPr>
        <w:t>北京航空航天大学</w:t>
      </w:r>
      <w:r w:rsidRPr="00F9751D">
        <w:rPr>
          <w:rFonts w:ascii="ˎ̥" w:eastAsia="宋体" w:hAnsi="ˎ̥" w:cs="宋体" w:hint="eastAsia"/>
          <w:kern w:val="0"/>
          <w:sz w:val="18"/>
          <w:szCs w:val="18"/>
        </w:rPr>
        <w:t>等名校老师结合，使真实鲜活的案例及解决方案走进课堂。</w:t>
      </w:r>
      <w:r>
        <w:rPr>
          <w:rFonts w:ascii="ˎ̥" w:eastAsia="宋体" w:hAnsi="ˎ̥" w:cs="宋体" w:hint="eastAsia"/>
          <w:kern w:val="0"/>
          <w:sz w:val="18"/>
          <w:szCs w:val="18"/>
        </w:rPr>
        <w:t>同时，</w:t>
      </w:r>
      <w:r w:rsidR="00D44450" w:rsidRPr="00D44450">
        <w:rPr>
          <w:rFonts w:ascii="ˎ̥" w:eastAsia="宋体" w:hAnsi="ˎ̥" w:cs="宋体" w:hint="eastAsia"/>
          <w:kern w:val="0"/>
          <w:sz w:val="18"/>
          <w:szCs w:val="18"/>
        </w:rPr>
        <w:t>软件学院与百度、腾讯、</w:t>
      </w:r>
      <w:r w:rsidR="00D44450" w:rsidRPr="00D44450">
        <w:rPr>
          <w:rFonts w:ascii="ˎ̥" w:eastAsia="宋体" w:hAnsi="ˎ̥" w:cs="宋体" w:hint="eastAsia"/>
          <w:kern w:val="0"/>
          <w:sz w:val="18"/>
          <w:szCs w:val="18"/>
        </w:rPr>
        <w:t>IBM</w:t>
      </w:r>
      <w:r w:rsidR="00D44450" w:rsidRPr="00D44450">
        <w:rPr>
          <w:rFonts w:ascii="ˎ̥" w:eastAsia="宋体" w:hAnsi="ˎ̥" w:cs="宋体" w:hint="eastAsia"/>
          <w:kern w:val="0"/>
          <w:sz w:val="18"/>
          <w:szCs w:val="18"/>
        </w:rPr>
        <w:t>、联想、</w:t>
      </w:r>
      <w:r w:rsidR="00D44450" w:rsidRPr="00D44450">
        <w:rPr>
          <w:rFonts w:ascii="ˎ̥" w:eastAsia="宋体" w:hAnsi="ˎ̥" w:cs="宋体" w:hint="eastAsia"/>
          <w:kern w:val="0"/>
          <w:sz w:val="18"/>
          <w:szCs w:val="18"/>
        </w:rPr>
        <w:t>Adobe</w:t>
      </w:r>
      <w:r w:rsidR="00D44450" w:rsidRPr="00D44450">
        <w:rPr>
          <w:rFonts w:ascii="ˎ̥" w:eastAsia="宋体" w:hAnsi="ˎ̥" w:cs="宋体" w:hint="eastAsia"/>
          <w:kern w:val="0"/>
          <w:sz w:val="18"/>
          <w:szCs w:val="18"/>
        </w:rPr>
        <w:t>、爱立信等行业领先企业联合建立联合培养机制，成立联合实验室，使学生在最贴近工业界实际情况的环境中学习与实践。</w:t>
      </w:r>
    </w:p>
    <w:p w14:paraId="518EB124" w14:textId="77777777" w:rsidR="00EE4D10" w:rsidRPr="00F552FB" w:rsidRDefault="00EE4D10" w:rsidP="00EE4D10">
      <w:pPr>
        <w:widowControl/>
        <w:shd w:val="clear" w:color="auto" w:fill="FFFFFF"/>
        <w:spacing w:before="100" w:beforeAutospacing="1" w:after="100" w:afterAutospacing="1"/>
        <w:jc w:val="left"/>
        <w:rPr>
          <w:rFonts w:ascii="ˎ̥" w:eastAsia="宋体" w:hAnsi="ˎ̥" w:cs="宋体" w:hint="eastAsia"/>
          <w:b/>
          <w:kern w:val="0"/>
          <w:sz w:val="20"/>
          <w:szCs w:val="18"/>
        </w:rPr>
      </w:pPr>
      <w:r w:rsidRPr="00F552FB">
        <w:rPr>
          <w:rFonts w:ascii="ˎ̥" w:eastAsia="宋体" w:hAnsi="ˎ̥" w:cs="宋体" w:hint="eastAsia"/>
          <w:b/>
          <w:kern w:val="0"/>
          <w:sz w:val="20"/>
          <w:szCs w:val="18"/>
        </w:rPr>
        <w:t>三、把握最后机会，低</w:t>
      </w:r>
      <w:proofErr w:type="gramStart"/>
      <w:r w:rsidRPr="00F552FB">
        <w:rPr>
          <w:rFonts w:ascii="ˎ̥" w:eastAsia="宋体" w:hAnsi="ˎ̥" w:cs="宋体" w:hint="eastAsia"/>
          <w:b/>
          <w:kern w:val="0"/>
          <w:sz w:val="20"/>
          <w:szCs w:val="18"/>
        </w:rPr>
        <w:t>门槛读</w:t>
      </w:r>
      <w:proofErr w:type="gramEnd"/>
      <w:r w:rsidRPr="00F552FB">
        <w:rPr>
          <w:rFonts w:ascii="ˎ̥" w:eastAsia="宋体" w:hAnsi="ˎ̥" w:cs="宋体" w:hint="eastAsia"/>
          <w:b/>
          <w:kern w:val="0"/>
          <w:sz w:val="20"/>
          <w:szCs w:val="18"/>
        </w:rPr>
        <w:t>名校</w:t>
      </w:r>
    </w:p>
    <w:p w14:paraId="6A2E9030" w14:textId="77777777" w:rsidR="00EE4D10" w:rsidRDefault="00EE4D10" w:rsidP="00EE4D10">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487AF2">
        <w:rPr>
          <w:rFonts w:ascii="ˎ̥" w:eastAsia="宋体" w:hAnsi="ˎ̥" w:cs="宋体" w:hint="eastAsia"/>
          <w:kern w:val="0"/>
          <w:sz w:val="18"/>
          <w:szCs w:val="18"/>
        </w:rPr>
        <w:lastRenderedPageBreak/>
        <w:t>为了提高国家新型产业的成长步伐，满足迅猛发展</w:t>
      </w:r>
      <w:r>
        <w:rPr>
          <w:rFonts w:ascii="ˎ̥" w:eastAsia="宋体" w:hAnsi="ˎ̥" w:cs="宋体" w:hint="eastAsia"/>
          <w:kern w:val="0"/>
          <w:sz w:val="18"/>
          <w:szCs w:val="18"/>
        </w:rPr>
        <w:t>的新兴信息技术产业</w:t>
      </w:r>
      <w:r w:rsidRPr="00487AF2">
        <w:rPr>
          <w:rFonts w:ascii="ˎ̥" w:eastAsia="宋体" w:hAnsi="ˎ̥" w:cs="宋体" w:hint="eastAsia"/>
          <w:kern w:val="0"/>
          <w:sz w:val="18"/>
          <w:szCs w:val="18"/>
        </w:rPr>
        <w:t>对人才的需求</w:t>
      </w:r>
      <w:r>
        <w:rPr>
          <w:rFonts w:ascii="ˎ̥" w:eastAsia="宋体" w:hAnsi="ˎ̥" w:cs="宋体" w:hint="eastAsia"/>
          <w:kern w:val="0"/>
          <w:sz w:val="18"/>
          <w:szCs w:val="18"/>
        </w:rPr>
        <w:t>，</w:t>
      </w:r>
      <w:r w:rsidRPr="00487AF2">
        <w:rPr>
          <w:rFonts w:ascii="ˎ̥" w:eastAsia="宋体" w:hAnsi="ˎ̥" w:cs="宋体" w:hint="eastAsia"/>
          <w:kern w:val="0"/>
          <w:sz w:val="18"/>
          <w:szCs w:val="18"/>
        </w:rPr>
        <w:t>教育部</w:t>
      </w:r>
      <w:r>
        <w:rPr>
          <w:rFonts w:ascii="ˎ̥" w:eastAsia="宋体" w:hAnsi="ˎ̥" w:cs="宋体" w:hint="eastAsia"/>
          <w:kern w:val="0"/>
          <w:sz w:val="18"/>
          <w:szCs w:val="18"/>
        </w:rPr>
        <w:t>批准本项目通过</w:t>
      </w:r>
      <w:r w:rsidRPr="00F552FB">
        <w:rPr>
          <w:rFonts w:ascii="ˎ̥" w:eastAsia="宋体" w:hAnsi="ˎ̥" w:cs="宋体" w:hint="eastAsia"/>
          <w:kern w:val="0"/>
          <w:sz w:val="18"/>
          <w:szCs w:val="18"/>
        </w:rPr>
        <w:t>国家硕士学位研究生入学资格考试</w:t>
      </w:r>
      <w:r>
        <w:rPr>
          <w:rFonts w:ascii="ˎ̥" w:eastAsia="宋体" w:hAnsi="ˎ̥" w:cs="宋体" w:hint="eastAsia"/>
          <w:kern w:val="0"/>
          <w:sz w:val="18"/>
          <w:szCs w:val="18"/>
        </w:rPr>
        <w:t>（</w:t>
      </w:r>
      <w:r w:rsidRPr="00F552FB">
        <w:rPr>
          <w:rFonts w:ascii="ˎ̥" w:eastAsia="宋体" w:hAnsi="ˎ̥" w:cs="宋体" w:hint="eastAsia"/>
          <w:kern w:val="0"/>
          <w:sz w:val="18"/>
          <w:szCs w:val="18"/>
        </w:rPr>
        <w:t>GCT</w:t>
      </w:r>
      <w:r>
        <w:rPr>
          <w:rFonts w:ascii="ˎ̥" w:eastAsia="宋体" w:hAnsi="ˎ̥" w:cs="宋体" w:hint="eastAsia"/>
          <w:kern w:val="0"/>
          <w:sz w:val="18"/>
          <w:szCs w:val="18"/>
        </w:rPr>
        <w:t>考试）进行招生选拔</w:t>
      </w:r>
      <w:r w:rsidRPr="00F552FB">
        <w:rPr>
          <w:rFonts w:ascii="ˎ̥" w:eastAsia="宋体" w:hAnsi="ˎ̥" w:cs="宋体" w:hint="eastAsia"/>
          <w:kern w:val="0"/>
          <w:sz w:val="18"/>
          <w:szCs w:val="18"/>
        </w:rPr>
        <w:t>，</w:t>
      </w:r>
      <w:r>
        <w:rPr>
          <w:rFonts w:ascii="ˎ̥" w:eastAsia="宋体" w:hAnsi="ˎ̥" w:cs="宋体" w:hint="eastAsia"/>
          <w:kern w:val="0"/>
          <w:sz w:val="18"/>
          <w:szCs w:val="18"/>
        </w:rPr>
        <w:t>相较于</w:t>
      </w:r>
      <w:r w:rsidRPr="00A61D51">
        <w:rPr>
          <w:rFonts w:ascii="ˎ̥" w:eastAsia="宋体" w:hAnsi="ˎ̥" w:cs="宋体" w:hint="eastAsia"/>
          <w:kern w:val="0"/>
          <w:sz w:val="18"/>
          <w:szCs w:val="18"/>
        </w:rPr>
        <w:t>全国硕士研究生入学统一考试</w:t>
      </w:r>
      <w:r>
        <w:rPr>
          <w:rFonts w:ascii="ˎ̥" w:eastAsia="宋体" w:hAnsi="ˎ̥" w:cs="宋体" w:hint="eastAsia"/>
          <w:kern w:val="0"/>
          <w:sz w:val="18"/>
          <w:szCs w:val="18"/>
        </w:rPr>
        <w:t>（全国统考），门槛大幅降低，使更多学子能够进入新兴信息技术领域的顶尖名校深造，进而改变该领域高级人才紧缺的局面。</w:t>
      </w:r>
      <w:r w:rsidRPr="00F552FB">
        <w:rPr>
          <w:rFonts w:ascii="ˎ̥" w:eastAsia="宋体" w:hAnsi="ˎ̥" w:cs="宋体" w:hint="eastAsia"/>
          <w:kern w:val="0"/>
          <w:sz w:val="18"/>
          <w:szCs w:val="18"/>
        </w:rPr>
        <w:t>2016</w:t>
      </w:r>
      <w:r w:rsidRPr="00F552FB">
        <w:rPr>
          <w:rFonts w:ascii="ˎ̥" w:eastAsia="宋体" w:hAnsi="ˎ̥" w:cs="宋体" w:hint="eastAsia"/>
          <w:kern w:val="0"/>
          <w:sz w:val="18"/>
          <w:szCs w:val="18"/>
        </w:rPr>
        <w:t>年国家将</w:t>
      </w:r>
      <w:r>
        <w:rPr>
          <w:rFonts w:ascii="ˎ̥" w:eastAsia="宋体" w:hAnsi="ˎ̥" w:cs="宋体" w:hint="eastAsia"/>
          <w:kern w:val="0"/>
          <w:sz w:val="18"/>
          <w:szCs w:val="18"/>
        </w:rPr>
        <w:t>调整政策，</w:t>
      </w:r>
      <w:r w:rsidRPr="00F552FB">
        <w:rPr>
          <w:rFonts w:ascii="ˎ̥" w:eastAsia="宋体" w:hAnsi="ˎ̥" w:cs="宋体" w:hint="eastAsia"/>
          <w:kern w:val="0"/>
          <w:sz w:val="18"/>
          <w:szCs w:val="18"/>
        </w:rPr>
        <w:t>以全国统考替代</w:t>
      </w:r>
      <w:r w:rsidRPr="00F552FB">
        <w:rPr>
          <w:rFonts w:ascii="ˎ̥" w:eastAsia="宋体" w:hAnsi="ˎ̥" w:cs="宋体" w:hint="eastAsia"/>
          <w:kern w:val="0"/>
          <w:sz w:val="18"/>
          <w:szCs w:val="18"/>
        </w:rPr>
        <w:t>GCT</w:t>
      </w:r>
      <w:r>
        <w:rPr>
          <w:rFonts w:ascii="ˎ̥" w:eastAsia="宋体" w:hAnsi="ˎ̥" w:cs="宋体" w:hint="eastAsia"/>
          <w:kern w:val="0"/>
          <w:sz w:val="18"/>
          <w:szCs w:val="18"/>
        </w:rPr>
        <w:t>考试。</w:t>
      </w:r>
    </w:p>
    <w:p w14:paraId="7C7C0C00" w14:textId="77777777" w:rsidR="00CD550F" w:rsidRPr="00CB1598" w:rsidRDefault="00CD550F" w:rsidP="00CD550F">
      <w:pPr>
        <w:widowControl/>
        <w:shd w:val="clear" w:color="auto" w:fill="FFFFFF"/>
        <w:spacing w:before="100" w:beforeAutospacing="1" w:after="100" w:afterAutospacing="1"/>
        <w:jc w:val="left"/>
        <w:rPr>
          <w:rFonts w:ascii="ˎ̥" w:eastAsia="宋体" w:hAnsi="ˎ̥" w:cs="宋体" w:hint="eastAsia"/>
          <w:kern w:val="0"/>
          <w:sz w:val="24"/>
          <w:szCs w:val="18"/>
        </w:rPr>
      </w:pPr>
      <w:r w:rsidRPr="00CB1598">
        <w:rPr>
          <w:rFonts w:ascii="ˎ̥" w:eastAsia="宋体" w:hAnsi="ˎ̥" w:cs="宋体"/>
          <w:kern w:val="0"/>
          <w:sz w:val="24"/>
          <w:szCs w:val="18"/>
        </w:rPr>
        <w:t>【</w:t>
      </w:r>
      <w:r w:rsidRPr="00CB1598">
        <w:rPr>
          <w:rFonts w:ascii="ˎ̥" w:eastAsia="宋体" w:hAnsi="ˎ̥" w:cs="宋体" w:hint="eastAsia"/>
          <w:kern w:val="0"/>
          <w:sz w:val="24"/>
          <w:szCs w:val="18"/>
        </w:rPr>
        <w:t>培养目标</w:t>
      </w:r>
      <w:r w:rsidRPr="00CB1598">
        <w:rPr>
          <w:rFonts w:ascii="ˎ̥" w:eastAsia="宋体" w:hAnsi="ˎ̥" w:cs="宋体"/>
          <w:kern w:val="0"/>
          <w:sz w:val="24"/>
          <w:szCs w:val="18"/>
        </w:rPr>
        <w:t>】</w:t>
      </w:r>
    </w:p>
    <w:p w14:paraId="061BA8DD" w14:textId="62F8CD8B" w:rsidR="00CD550F" w:rsidRPr="00CD550F" w:rsidRDefault="00CD550F" w:rsidP="00CD550F">
      <w:pPr>
        <w:widowControl/>
        <w:shd w:val="clear" w:color="auto" w:fill="FFFFFF"/>
        <w:spacing w:before="100" w:beforeAutospacing="1" w:after="100" w:afterAutospacing="1"/>
        <w:ind w:firstLine="360"/>
        <w:jc w:val="left"/>
        <w:rPr>
          <w:rFonts w:ascii="ˎ̥" w:eastAsia="宋体" w:hAnsi="ˎ̥" w:cs="宋体" w:hint="eastAsia"/>
          <w:kern w:val="0"/>
          <w:sz w:val="18"/>
          <w:szCs w:val="18"/>
        </w:rPr>
      </w:pPr>
      <w:r w:rsidRPr="005C5228">
        <w:rPr>
          <w:rFonts w:ascii="ˎ̥" w:eastAsia="宋体" w:hAnsi="ˎ̥" w:cs="宋体" w:hint="eastAsia"/>
          <w:kern w:val="0"/>
          <w:sz w:val="18"/>
          <w:szCs w:val="18"/>
        </w:rPr>
        <w:t>大数据与</w:t>
      </w:r>
      <w:proofErr w:type="gramStart"/>
      <w:r w:rsidRPr="005C5228">
        <w:rPr>
          <w:rFonts w:ascii="ˎ̥" w:eastAsia="宋体" w:hAnsi="ˎ̥" w:cs="宋体" w:hint="eastAsia"/>
          <w:kern w:val="0"/>
          <w:sz w:val="18"/>
          <w:szCs w:val="18"/>
        </w:rPr>
        <w:t>云计算</w:t>
      </w:r>
      <w:proofErr w:type="gramEnd"/>
      <w:r w:rsidR="00FD5DA4">
        <w:rPr>
          <w:rFonts w:ascii="ˎ̥" w:eastAsia="宋体" w:hAnsi="ˎ̥" w:cs="宋体" w:hint="eastAsia"/>
          <w:kern w:val="0"/>
          <w:sz w:val="18"/>
          <w:szCs w:val="18"/>
        </w:rPr>
        <w:t>专业</w:t>
      </w:r>
      <w:r w:rsidRPr="005C5228">
        <w:rPr>
          <w:rFonts w:ascii="ˎ̥" w:eastAsia="宋体" w:hAnsi="ˎ̥" w:cs="宋体" w:hint="eastAsia"/>
          <w:kern w:val="0"/>
          <w:sz w:val="18"/>
          <w:szCs w:val="18"/>
        </w:rPr>
        <w:t>旨在培养既具备前沿的软件工程思想，又具备大数据分析与处理、</w:t>
      </w:r>
      <w:proofErr w:type="gramStart"/>
      <w:r w:rsidRPr="005C5228">
        <w:rPr>
          <w:rFonts w:ascii="ˎ̥" w:eastAsia="宋体" w:hAnsi="ˎ̥" w:cs="宋体" w:hint="eastAsia"/>
          <w:kern w:val="0"/>
          <w:sz w:val="18"/>
          <w:szCs w:val="18"/>
        </w:rPr>
        <w:t>云计算</w:t>
      </w:r>
      <w:proofErr w:type="gramEnd"/>
      <w:r w:rsidRPr="005C5228">
        <w:rPr>
          <w:rFonts w:ascii="ˎ̥" w:eastAsia="宋体" w:hAnsi="ˎ̥" w:cs="宋体" w:hint="eastAsia"/>
          <w:kern w:val="0"/>
          <w:sz w:val="18"/>
          <w:szCs w:val="18"/>
        </w:rPr>
        <w:t>服务端与客户端开发等方面的能力，能够胜任基于云平台开发、云平台搭建、大数据分析等岗位的高层次、复合型、创新型技术人才。</w:t>
      </w:r>
    </w:p>
    <w:p w14:paraId="5801F763" w14:textId="77777777" w:rsidR="0091627A" w:rsidRPr="00E846C4" w:rsidRDefault="00D12A48" w:rsidP="006B0673">
      <w:pPr>
        <w:widowControl/>
        <w:shd w:val="clear" w:color="auto" w:fill="FFFFFF"/>
        <w:spacing w:before="100" w:beforeAutospacing="1" w:after="100" w:afterAutospacing="1"/>
        <w:jc w:val="left"/>
        <w:rPr>
          <w:rFonts w:ascii="ˎ̥" w:eastAsia="宋体" w:hAnsi="ˎ̥" w:cs="宋体" w:hint="eastAsia"/>
          <w:kern w:val="0"/>
          <w:sz w:val="24"/>
          <w:szCs w:val="18"/>
        </w:rPr>
      </w:pPr>
      <w:r w:rsidRPr="00E846C4">
        <w:rPr>
          <w:rFonts w:ascii="ˎ̥" w:eastAsia="宋体" w:hAnsi="ˎ̥" w:cs="宋体"/>
          <w:kern w:val="0"/>
          <w:sz w:val="24"/>
          <w:szCs w:val="18"/>
        </w:rPr>
        <w:t>【</w:t>
      </w:r>
      <w:r w:rsidR="00B752B2" w:rsidRPr="00E846C4">
        <w:rPr>
          <w:rFonts w:ascii="ˎ̥" w:eastAsia="宋体" w:hAnsi="ˎ̥" w:cs="宋体" w:hint="eastAsia"/>
          <w:kern w:val="0"/>
          <w:sz w:val="24"/>
          <w:szCs w:val="18"/>
        </w:rPr>
        <w:t>课程体系</w:t>
      </w:r>
      <w:r w:rsidR="0091627A" w:rsidRPr="00E846C4">
        <w:rPr>
          <w:rFonts w:ascii="ˎ̥" w:eastAsia="宋体" w:hAnsi="ˎ̥" w:cs="宋体"/>
          <w:kern w:val="0"/>
          <w:sz w:val="24"/>
          <w:szCs w:val="18"/>
        </w:rPr>
        <w:t>】</w:t>
      </w:r>
    </w:p>
    <w:p w14:paraId="66706EA0" w14:textId="3AF2ADD9" w:rsidR="00B752B2" w:rsidRPr="00CB1598" w:rsidRDefault="00C04D13" w:rsidP="00C26573">
      <w:pPr>
        <w:widowControl/>
        <w:shd w:val="clear" w:color="auto" w:fill="FFFFFF"/>
        <w:spacing w:before="100" w:beforeAutospacing="1" w:after="100" w:afterAutospacing="1"/>
        <w:rPr>
          <w:rFonts w:ascii="ˎ̥" w:eastAsia="宋体" w:hAnsi="ˎ̥" w:cs="宋体" w:hint="eastAsia"/>
          <w:kern w:val="0"/>
          <w:sz w:val="18"/>
          <w:szCs w:val="18"/>
        </w:rPr>
      </w:pPr>
      <w:r>
        <w:rPr>
          <w:rFonts w:ascii="黑体" w:eastAsia="黑体" w:hAnsi="黑体"/>
          <w:b/>
          <w:noProof/>
          <w:color w:val="000000"/>
          <w:sz w:val="28"/>
          <w:szCs w:val="28"/>
        </w:rPr>
        <w:drawing>
          <wp:inline distT="0" distB="0" distL="0" distR="0" wp14:anchorId="0D85CCF6" wp14:editId="08BFA391">
            <wp:extent cx="5267325" cy="6038850"/>
            <wp:effectExtent l="0" t="0" r="9525" b="0"/>
            <wp:docPr id="1" name="图片 1" descr="北航6W云计算课程体系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北航6W云计算课程体系图.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6038850"/>
                    </a:xfrm>
                    <a:prstGeom prst="rect">
                      <a:avLst/>
                    </a:prstGeom>
                    <a:noFill/>
                    <a:ln>
                      <a:noFill/>
                    </a:ln>
                  </pic:spPr>
                </pic:pic>
              </a:graphicData>
            </a:graphic>
          </wp:inline>
        </w:drawing>
      </w:r>
    </w:p>
    <w:p w14:paraId="29B76077" w14:textId="1C248550" w:rsidR="0030577C" w:rsidRPr="005D4EBB" w:rsidRDefault="0030577C" w:rsidP="0030577C">
      <w:pPr>
        <w:widowControl/>
        <w:shd w:val="clear" w:color="auto" w:fill="FFFFFF"/>
        <w:spacing w:before="100" w:beforeAutospacing="1" w:after="100" w:afterAutospacing="1"/>
        <w:jc w:val="left"/>
        <w:rPr>
          <w:rFonts w:ascii="ˎ̥" w:eastAsia="宋体" w:hAnsi="ˎ̥" w:cs="宋体" w:hint="eastAsia"/>
          <w:kern w:val="0"/>
          <w:sz w:val="16"/>
          <w:szCs w:val="18"/>
        </w:rPr>
      </w:pPr>
      <w:r w:rsidRPr="005D4EBB">
        <w:rPr>
          <w:rFonts w:ascii="ˎ̥" w:eastAsia="宋体" w:hAnsi="ˎ̥" w:cs="宋体" w:hint="eastAsia"/>
          <w:kern w:val="0"/>
          <w:sz w:val="16"/>
          <w:szCs w:val="18"/>
        </w:rPr>
        <w:lastRenderedPageBreak/>
        <w:t>*</w:t>
      </w:r>
      <w:r w:rsidRPr="005D4EBB">
        <w:rPr>
          <w:rFonts w:ascii="ˎ̥" w:eastAsia="宋体" w:hAnsi="ˎ̥" w:cs="宋体" w:hint="eastAsia"/>
          <w:kern w:val="0"/>
          <w:sz w:val="16"/>
          <w:szCs w:val="18"/>
        </w:rPr>
        <w:t>以上课程仅供参考，</w:t>
      </w:r>
      <w:r w:rsidR="00722B2E">
        <w:rPr>
          <w:rFonts w:ascii="ˎ̥" w:eastAsia="宋体" w:hAnsi="ˎ̥" w:cs="宋体" w:hint="eastAsia"/>
          <w:kern w:val="0"/>
          <w:sz w:val="16"/>
          <w:szCs w:val="18"/>
        </w:rPr>
        <w:t>北京航空航天大学</w:t>
      </w:r>
      <w:r w:rsidRPr="005D4EBB">
        <w:rPr>
          <w:rFonts w:ascii="ˎ̥" w:eastAsia="宋体" w:hAnsi="ˎ̥" w:cs="宋体" w:hint="eastAsia"/>
          <w:kern w:val="0"/>
          <w:sz w:val="16"/>
          <w:szCs w:val="18"/>
        </w:rPr>
        <w:t>可能会根据实际状况在研究生培养允许的范围内适当调整。</w:t>
      </w:r>
    </w:p>
    <w:p w14:paraId="0250E757" w14:textId="77777777" w:rsidR="00D309DE" w:rsidRPr="00CB1598" w:rsidRDefault="00D309DE" w:rsidP="00C26573">
      <w:pPr>
        <w:rPr>
          <w:rFonts w:ascii="ˎ̥" w:eastAsia="宋体" w:hAnsi="ˎ̥" w:cs="宋体" w:hint="eastAsia"/>
          <w:b/>
          <w:kern w:val="0"/>
          <w:sz w:val="18"/>
          <w:szCs w:val="18"/>
        </w:rPr>
      </w:pPr>
      <w:r w:rsidRPr="00CB1598">
        <w:rPr>
          <w:rFonts w:ascii="ˎ̥" w:eastAsia="宋体" w:hAnsi="ˎ̥" w:cs="宋体"/>
          <w:b/>
          <w:kern w:val="0"/>
          <w:sz w:val="18"/>
          <w:szCs w:val="18"/>
        </w:rPr>
        <w:t>重点课程介绍：</w:t>
      </w:r>
    </w:p>
    <w:p w14:paraId="42541D60" w14:textId="77777777" w:rsidR="00C04D13" w:rsidRPr="00C04D13" w:rsidRDefault="00C04D13" w:rsidP="00C04D13">
      <w:pPr>
        <w:widowControl/>
        <w:shd w:val="clear" w:color="auto" w:fill="FFFFFF"/>
        <w:spacing w:before="100" w:beforeAutospacing="1" w:after="100" w:afterAutospacing="1"/>
        <w:jc w:val="left"/>
        <w:rPr>
          <w:rFonts w:ascii="ˎ̥" w:eastAsia="宋体" w:hAnsi="ˎ̥" w:cs="宋体" w:hint="eastAsia"/>
          <w:kern w:val="0"/>
          <w:sz w:val="18"/>
          <w:szCs w:val="18"/>
        </w:rPr>
      </w:pPr>
      <w:r w:rsidRPr="00C04D13">
        <w:rPr>
          <w:rFonts w:ascii="ˎ̥" w:eastAsia="宋体" w:hAnsi="ˎ̥" w:cs="宋体" w:hint="eastAsia"/>
          <w:kern w:val="0"/>
          <w:sz w:val="18"/>
          <w:szCs w:val="18"/>
        </w:rPr>
        <w:t>《云计算服务端技术》</w:t>
      </w:r>
    </w:p>
    <w:p w14:paraId="2FF7C291" w14:textId="77777777" w:rsidR="00C04D13" w:rsidRPr="00C04D13" w:rsidRDefault="00C04D13" w:rsidP="00C04D13">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C04D13">
        <w:rPr>
          <w:rFonts w:ascii="ˎ̥" w:eastAsia="宋体" w:hAnsi="ˎ̥" w:cs="宋体" w:hint="eastAsia"/>
          <w:kern w:val="0"/>
          <w:sz w:val="18"/>
          <w:szCs w:val="18"/>
        </w:rPr>
        <w:t>本课程系统讲解</w:t>
      </w:r>
      <w:proofErr w:type="gramStart"/>
      <w:r w:rsidRPr="00C04D13">
        <w:rPr>
          <w:rFonts w:ascii="ˎ̥" w:eastAsia="宋体" w:hAnsi="ˎ̥" w:cs="宋体" w:hint="eastAsia"/>
          <w:kern w:val="0"/>
          <w:sz w:val="18"/>
          <w:szCs w:val="18"/>
        </w:rPr>
        <w:t>云计算</w:t>
      </w:r>
      <w:proofErr w:type="gramEnd"/>
      <w:r w:rsidRPr="00C04D13">
        <w:rPr>
          <w:rFonts w:ascii="ˎ̥" w:eastAsia="宋体" w:hAnsi="ˎ̥" w:cs="宋体" w:hint="eastAsia"/>
          <w:kern w:val="0"/>
          <w:sz w:val="18"/>
          <w:szCs w:val="18"/>
        </w:rPr>
        <w:t>架构和</w:t>
      </w:r>
      <w:proofErr w:type="gramStart"/>
      <w:r w:rsidRPr="00C04D13">
        <w:rPr>
          <w:rFonts w:ascii="ˎ̥" w:eastAsia="宋体" w:hAnsi="ˎ̥" w:cs="宋体" w:hint="eastAsia"/>
          <w:kern w:val="0"/>
          <w:sz w:val="18"/>
          <w:szCs w:val="18"/>
        </w:rPr>
        <w:t>云计算</w:t>
      </w:r>
      <w:proofErr w:type="gramEnd"/>
      <w:r w:rsidRPr="00C04D13">
        <w:rPr>
          <w:rFonts w:ascii="ˎ̥" w:eastAsia="宋体" w:hAnsi="ˎ̥" w:cs="宋体" w:hint="eastAsia"/>
          <w:kern w:val="0"/>
          <w:sz w:val="18"/>
          <w:szCs w:val="18"/>
        </w:rPr>
        <w:t>的核心组成技术，通过案例剖析各种</w:t>
      </w:r>
      <w:proofErr w:type="gramStart"/>
      <w:r w:rsidRPr="00C04D13">
        <w:rPr>
          <w:rFonts w:ascii="ˎ̥" w:eastAsia="宋体" w:hAnsi="ˎ̥" w:cs="宋体" w:hint="eastAsia"/>
          <w:kern w:val="0"/>
          <w:sz w:val="18"/>
          <w:szCs w:val="18"/>
        </w:rPr>
        <w:t>云计算</w:t>
      </w:r>
      <w:proofErr w:type="gramEnd"/>
      <w:r w:rsidRPr="00C04D13">
        <w:rPr>
          <w:rFonts w:ascii="ˎ̥" w:eastAsia="宋体" w:hAnsi="ˎ̥" w:cs="宋体" w:hint="eastAsia"/>
          <w:kern w:val="0"/>
          <w:sz w:val="18"/>
          <w:szCs w:val="18"/>
        </w:rPr>
        <w:t>应用类型之间的差异，了解目前主流服务自动化管理平台的各种功能，使学生充分认识并掌握</w:t>
      </w:r>
      <w:proofErr w:type="gramStart"/>
      <w:r w:rsidRPr="00C04D13">
        <w:rPr>
          <w:rFonts w:ascii="ˎ̥" w:eastAsia="宋体" w:hAnsi="ˎ̥" w:cs="宋体" w:hint="eastAsia"/>
          <w:kern w:val="0"/>
          <w:sz w:val="18"/>
          <w:szCs w:val="18"/>
        </w:rPr>
        <w:t>云计算</w:t>
      </w:r>
      <w:proofErr w:type="gramEnd"/>
      <w:r w:rsidRPr="00C04D13">
        <w:rPr>
          <w:rFonts w:ascii="ˎ̥" w:eastAsia="宋体" w:hAnsi="ˎ̥" w:cs="宋体" w:hint="eastAsia"/>
          <w:kern w:val="0"/>
          <w:sz w:val="18"/>
          <w:szCs w:val="18"/>
        </w:rPr>
        <w:t>服务自动化管理技术。</w:t>
      </w:r>
    </w:p>
    <w:p w14:paraId="4EF01495" w14:textId="77777777" w:rsidR="00C04D13" w:rsidRPr="00C04D13" w:rsidRDefault="00C04D13" w:rsidP="00C04D13">
      <w:pPr>
        <w:widowControl/>
        <w:shd w:val="clear" w:color="auto" w:fill="FFFFFF"/>
        <w:spacing w:before="100" w:beforeAutospacing="1" w:after="100" w:afterAutospacing="1"/>
        <w:jc w:val="left"/>
        <w:rPr>
          <w:rFonts w:ascii="ˎ̥" w:eastAsia="宋体" w:hAnsi="ˎ̥" w:cs="宋体" w:hint="eastAsia"/>
          <w:kern w:val="0"/>
          <w:sz w:val="18"/>
          <w:szCs w:val="18"/>
        </w:rPr>
      </w:pPr>
      <w:r w:rsidRPr="00C04D13">
        <w:rPr>
          <w:rFonts w:ascii="ˎ̥" w:eastAsia="宋体" w:hAnsi="ˎ̥" w:cs="宋体" w:hint="eastAsia"/>
          <w:kern w:val="0"/>
          <w:sz w:val="18"/>
          <w:szCs w:val="18"/>
        </w:rPr>
        <w:t>《</w:t>
      </w:r>
      <w:r w:rsidRPr="00C04D13">
        <w:rPr>
          <w:rFonts w:ascii="ˎ̥" w:eastAsia="宋体" w:hAnsi="ˎ̥" w:cs="宋体" w:hint="eastAsia"/>
          <w:kern w:val="0"/>
          <w:sz w:val="18"/>
          <w:szCs w:val="18"/>
        </w:rPr>
        <w:t>AWS</w:t>
      </w:r>
      <w:r w:rsidRPr="00C04D13">
        <w:rPr>
          <w:rFonts w:ascii="ˎ̥" w:eastAsia="宋体" w:hAnsi="ˎ̥" w:cs="宋体" w:hint="eastAsia"/>
          <w:kern w:val="0"/>
          <w:sz w:val="18"/>
          <w:szCs w:val="18"/>
        </w:rPr>
        <w:t>解决方案设计最佳实践》</w:t>
      </w:r>
    </w:p>
    <w:p w14:paraId="6B528526" w14:textId="77777777" w:rsidR="00C04D13" w:rsidRPr="00C04D13" w:rsidRDefault="00C04D13" w:rsidP="00C04D13">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C04D13">
        <w:rPr>
          <w:rFonts w:ascii="ˎ̥" w:eastAsia="宋体" w:hAnsi="ˎ̥" w:cs="宋体" w:hint="eastAsia"/>
          <w:kern w:val="0"/>
          <w:sz w:val="18"/>
          <w:szCs w:val="18"/>
        </w:rPr>
        <w:t>本课程主要讲解了如何基于</w:t>
      </w:r>
      <w:r w:rsidRPr="00C04D13">
        <w:rPr>
          <w:rFonts w:ascii="ˎ̥" w:eastAsia="宋体" w:hAnsi="ˎ̥" w:cs="宋体" w:hint="eastAsia"/>
          <w:kern w:val="0"/>
          <w:sz w:val="18"/>
          <w:szCs w:val="18"/>
        </w:rPr>
        <w:t>AWS</w:t>
      </w:r>
      <w:r w:rsidRPr="00C04D13">
        <w:rPr>
          <w:rFonts w:ascii="ˎ̥" w:eastAsia="宋体" w:hAnsi="ˎ̥" w:cs="宋体" w:hint="eastAsia"/>
          <w:kern w:val="0"/>
          <w:sz w:val="18"/>
          <w:szCs w:val="18"/>
        </w:rPr>
        <w:t>服务来设计常见的</w:t>
      </w:r>
      <w:r w:rsidRPr="00C04D13">
        <w:rPr>
          <w:rFonts w:ascii="ˎ̥" w:eastAsia="宋体" w:hAnsi="ˎ̥" w:cs="宋体" w:hint="eastAsia"/>
          <w:kern w:val="0"/>
          <w:sz w:val="18"/>
          <w:szCs w:val="18"/>
        </w:rPr>
        <w:t>IT</w:t>
      </w:r>
      <w:r w:rsidRPr="00C04D13">
        <w:rPr>
          <w:rFonts w:ascii="ˎ̥" w:eastAsia="宋体" w:hAnsi="ˎ̥" w:cs="宋体" w:hint="eastAsia"/>
          <w:kern w:val="0"/>
          <w:sz w:val="18"/>
          <w:szCs w:val="18"/>
        </w:rPr>
        <w:t>应用，以及如何基于</w:t>
      </w:r>
      <w:r w:rsidRPr="00C04D13">
        <w:rPr>
          <w:rFonts w:ascii="ˎ̥" w:eastAsia="宋体" w:hAnsi="ˎ̥" w:cs="宋体" w:hint="eastAsia"/>
          <w:kern w:val="0"/>
          <w:sz w:val="18"/>
          <w:szCs w:val="18"/>
        </w:rPr>
        <w:t>AWS</w:t>
      </w:r>
      <w:r w:rsidRPr="00C04D13">
        <w:rPr>
          <w:rFonts w:ascii="ˎ̥" w:eastAsia="宋体" w:hAnsi="ˎ̥" w:cs="宋体" w:hint="eastAsia"/>
          <w:kern w:val="0"/>
          <w:sz w:val="18"/>
          <w:szCs w:val="18"/>
        </w:rPr>
        <w:t>构建比较复杂的解决方案，并在方案中结合大数据服务、自动化系统配置管理和安全性等内容。此外，课程中还涉及基于</w:t>
      </w:r>
      <w:r w:rsidRPr="00C04D13">
        <w:rPr>
          <w:rFonts w:ascii="ˎ̥" w:eastAsia="宋体" w:hAnsi="ˎ̥" w:cs="宋体" w:hint="eastAsia"/>
          <w:kern w:val="0"/>
          <w:sz w:val="18"/>
          <w:szCs w:val="18"/>
        </w:rPr>
        <w:t>AWS</w:t>
      </w:r>
      <w:r w:rsidRPr="00C04D13">
        <w:rPr>
          <w:rFonts w:ascii="ˎ̥" w:eastAsia="宋体" w:hAnsi="ˎ̥" w:cs="宋体" w:hint="eastAsia"/>
          <w:kern w:val="0"/>
          <w:sz w:val="18"/>
          <w:szCs w:val="18"/>
        </w:rPr>
        <w:t>云平台进行应用设计的一些最佳实践经验，包括从整体</w:t>
      </w:r>
      <w:proofErr w:type="gramStart"/>
      <w:r w:rsidRPr="00C04D13">
        <w:rPr>
          <w:rFonts w:ascii="ˎ̥" w:eastAsia="宋体" w:hAnsi="ˎ̥" w:cs="宋体" w:hint="eastAsia"/>
          <w:kern w:val="0"/>
          <w:sz w:val="18"/>
          <w:szCs w:val="18"/>
        </w:rPr>
        <w:t>云计算</w:t>
      </w:r>
      <w:proofErr w:type="gramEnd"/>
      <w:r w:rsidRPr="00C04D13">
        <w:rPr>
          <w:rFonts w:ascii="ˎ̥" w:eastAsia="宋体" w:hAnsi="ˎ̥" w:cs="宋体" w:hint="eastAsia"/>
          <w:kern w:val="0"/>
          <w:sz w:val="18"/>
          <w:szCs w:val="18"/>
        </w:rPr>
        <w:t>应用的设计理念和不同</w:t>
      </w:r>
      <w:r w:rsidRPr="00C04D13">
        <w:rPr>
          <w:rFonts w:ascii="ˎ̥" w:eastAsia="宋体" w:hAnsi="ˎ̥" w:cs="宋体" w:hint="eastAsia"/>
          <w:kern w:val="0"/>
          <w:sz w:val="18"/>
          <w:szCs w:val="18"/>
        </w:rPr>
        <w:t>AWS</w:t>
      </w:r>
      <w:r w:rsidRPr="00C04D13">
        <w:rPr>
          <w:rFonts w:ascii="ˎ̥" w:eastAsia="宋体" w:hAnsi="ˎ̥" w:cs="宋体" w:hint="eastAsia"/>
          <w:kern w:val="0"/>
          <w:sz w:val="18"/>
          <w:szCs w:val="18"/>
        </w:rPr>
        <w:t>服务在使用过程中的一些注意事项和应用技巧，同时，本课程还包含了大量的实验项目练习，帮助学生提高动手能力。</w:t>
      </w:r>
    </w:p>
    <w:p w14:paraId="57CAE7A8" w14:textId="77777777" w:rsidR="00C04D13" w:rsidRPr="00C04D13" w:rsidRDefault="00C04D13" w:rsidP="00C04D13">
      <w:pPr>
        <w:widowControl/>
        <w:shd w:val="clear" w:color="auto" w:fill="FFFFFF"/>
        <w:spacing w:before="100" w:beforeAutospacing="1" w:after="100" w:afterAutospacing="1"/>
        <w:jc w:val="left"/>
        <w:rPr>
          <w:rFonts w:ascii="ˎ̥" w:eastAsia="宋体" w:hAnsi="ˎ̥" w:cs="宋体" w:hint="eastAsia"/>
          <w:kern w:val="0"/>
          <w:sz w:val="18"/>
          <w:szCs w:val="18"/>
        </w:rPr>
      </w:pPr>
      <w:r w:rsidRPr="00C04D13">
        <w:rPr>
          <w:rFonts w:ascii="ˎ̥" w:eastAsia="宋体" w:hAnsi="ˎ̥" w:cs="宋体" w:hint="eastAsia"/>
          <w:kern w:val="0"/>
          <w:sz w:val="18"/>
          <w:szCs w:val="18"/>
        </w:rPr>
        <w:t>《</w:t>
      </w:r>
      <w:r w:rsidRPr="00C04D13">
        <w:rPr>
          <w:rFonts w:ascii="ˎ̥" w:eastAsia="宋体" w:hAnsi="ˎ̥" w:cs="宋体" w:hint="eastAsia"/>
          <w:kern w:val="0"/>
          <w:sz w:val="18"/>
          <w:szCs w:val="18"/>
        </w:rPr>
        <w:t>AWS</w:t>
      </w:r>
      <w:r w:rsidRPr="00C04D13">
        <w:rPr>
          <w:rFonts w:ascii="ˎ̥" w:eastAsia="宋体" w:hAnsi="ˎ̥" w:cs="宋体" w:hint="eastAsia"/>
          <w:kern w:val="0"/>
          <w:sz w:val="18"/>
          <w:szCs w:val="18"/>
        </w:rPr>
        <w:t>云平台应用设计、开发与部署》</w:t>
      </w:r>
    </w:p>
    <w:p w14:paraId="1E26049B" w14:textId="77777777" w:rsidR="00C04D13" w:rsidRPr="00C04D13" w:rsidRDefault="00C04D13" w:rsidP="00C04D13">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C04D13">
        <w:rPr>
          <w:rFonts w:ascii="ˎ̥" w:eastAsia="宋体" w:hAnsi="ˎ̥" w:cs="宋体" w:hint="eastAsia"/>
          <w:kern w:val="0"/>
          <w:sz w:val="18"/>
          <w:szCs w:val="18"/>
        </w:rPr>
        <w:t>本课程主要讲解如何在</w:t>
      </w:r>
      <w:r w:rsidRPr="00C04D13">
        <w:rPr>
          <w:rFonts w:ascii="ˎ̥" w:eastAsia="宋体" w:hAnsi="ˎ̥" w:cs="宋体" w:hint="eastAsia"/>
          <w:kern w:val="0"/>
          <w:sz w:val="18"/>
          <w:szCs w:val="18"/>
        </w:rPr>
        <w:t>AWS</w:t>
      </w:r>
      <w:r w:rsidRPr="00C04D13">
        <w:rPr>
          <w:rFonts w:ascii="ˎ̥" w:eastAsia="宋体" w:hAnsi="ˎ̥" w:cs="宋体" w:hint="eastAsia"/>
          <w:kern w:val="0"/>
          <w:sz w:val="18"/>
          <w:szCs w:val="18"/>
        </w:rPr>
        <w:t>云平台上设计和构建安全、可靠和扩展的应用程序，同时，还会介绍在</w:t>
      </w:r>
      <w:r w:rsidRPr="00C04D13">
        <w:rPr>
          <w:rFonts w:ascii="ˎ̥" w:eastAsia="宋体" w:hAnsi="ˎ̥" w:cs="宋体" w:hint="eastAsia"/>
          <w:kern w:val="0"/>
          <w:sz w:val="18"/>
          <w:szCs w:val="18"/>
        </w:rPr>
        <w:t>AWS</w:t>
      </w:r>
      <w:r w:rsidRPr="00C04D13">
        <w:rPr>
          <w:rFonts w:ascii="ˎ̥" w:eastAsia="宋体" w:hAnsi="ˎ̥" w:cs="宋体" w:hint="eastAsia"/>
          <w:kern w:val="0"/>
          <w:sz w:val="18"/>
          <w:szCs w:val="18"/>
        </w:rPr>
        <w:t>云平台上进行应用开发的相关基本概念和方法，包括如何使用</w:t>
      </w:r>
      <w:r w:rsidRPr="00C04D13">
        <w:rPr>
          <w:rFonts w:ascii="ˎ̥" w:eastAsia="宋体" w:hAnsi="ˎ̥" w:cs="宋体" w:hint="eastAsia"/>
          <w:kern w:val="0"/>
          <w:sz w:val="18"/>
          <w:szCs w:val="18"/>
        </w:rPr>
        <w:t>AWS</w:t>
      </w:r>
      <w:r w:rsidRPr="00C04D13">
        <w:rPr>
          <w:rFonts w:ascii="ˎ̥" w:eastAsia="宋体" w:hAnsi="ˎ̥" w:cs="宋体" w:hint="eastAsia"/>
          <w:kern w:val="0"/>
          <w:sz w:val="18"/>
          <w:szCs w:val="18"/>
        </w:rPr>
        <w:t>的代码库、软件开发包（</w:t>
      </w:r>
      <w:r w:rsidRPr="00C04D13">
        <w:rPr>
          <w:rFonts w:ascii="ˎ̥" w:eastAsia="宋体" w:hAnsi="ˎ̥" w:cs="宋体" w:hint="eastAsia"/>
          <w:kern w:val="0"/>
          <w:sz w:val="18"/>
          <w:szCs w:val="18"/>
        </w:rPr>
        <w:t>SDK</w:t>
      </w:r>
      <w:r w:rsidRPr="00C04D13">
        <w:rPr>
          <w:rFonts w:ascii="ˎ̥" w:eastAsia="宋体" w:hAnsi="ˎ̥" w:cs="宋体" w:hint="eastAsia"/>
          <w:kern w:val="0"/>
          <w:sz w:val="18"/>
          <w:szCs w:val="18"/>
        </w:rPr>
        <w:t>）和集成开发环境（</w:t>
      </w:r>
      <w:r w:rsidRPr="00C04D13">
        <w:rPr>
          <w:rFonts w:ascii="ˎ̥" w:eastAsia="宋体" w:hAnsi="ˎ̥" w:cs="宋体" w:hint="eastAsia"/>
          <w:kern w:val="0"/>
          <w:sz w:val="18"/>
          <w:szCs w:val="18"/>
        </w:rPr>
        <w:t>IDE</w:t>
      </w:r>
      <w:r w:rsidRPr="00C04D13">
        <w:rPr>
          <w:rFonts w:ascii="ˎ̥" w:eastAsia="宋体" w:hAnsi="ˎ̥" w:cs="宋体" w:hint="eastAsia"/>
          <w:kern w:val="0"/>
          <w:sz w:val="18"/>
          <w:szCs w:val="18"/>
        </w:rPr>
        <w:t>）工具等。除了理论性知识讲解外，本课程也包含了大量的动手实验内容及经典案例，从而使学生可以更加有效的掌握在</w:t>
      </w:r>
      <w:r w:rsidRPr="00C04D13">
        <w:rPr>
          <w:rFonts w:ascii="ˎ̥" w:eastAsia="宋体" w:hAnsi="ˎ̥" w:cs="宋体" w:hint="eastAsia"/>
          <w:kern w:val="0"/>
          <w:sz w:val="18"/>
          <w:szCs w:val="18"/>
        </w:rPr>
        <w:t>AWS</w:t>
      </w:r>
      <w:r w:rsidRPr="00C04D13">
        <w:rPr>
          <w:rFonts w:ascii="ˎ̥" w:eastAsia="宋体" w:hAnsi="ˎ̥" w:cs="宋体" w:hint="eastAsia"/>
          <w:kern w:val="0"/>
          <w:sz w:val="18"/>
          <w:szCs w:val="18"/>
        </w:rPr>
        <w:t>云平台上的应用开发和部署技能。</w:t>
      </w:r>
    </w:p>
    <w:p w14:paraId="338B695A" w14:textId="77777777" w:rsidR="00C04D13" w:rsidRPr="00C04D13" w:rsidRDefault="00C04D13" w:rsidP="00C04D13">
      <w:pPr>
        <w:widowControl/>
        <w:shd w:val="clear" w:color="auto" w:fill="FFFFFF"/>
        <w:spacing w:before="100" w:beforeAutospacing="1" w:after="100" w:afterAutospacing="1"/>
        <w:jc w:val="left"/>
        <w:rPr>
          <w:rFonts w:ascii="ˎ̥" w:eastAsia="宋体" w:hAnsi="ˎ̥" w:cs="宋体" w:hint="eastAsia"/>
          <w:kern w:val="0"/>
          <w:sz w:val="18"/>
          <w:szCs w:val="18"/>
        </w:rPr>
      </w:pPr>
      <w:r w:rsidRPr="00C04D13">
        <w:rPr>
          <w:rFonts w:ascii="ˎ̥" w:eastAsia="宋体" w:hAnsi="ˎ̥" w:cs="宋体" w:hint="eastAsia"/>
          <w:kern w:val="0"/>
          <w:sz w:val="18"/>
          <w:szCs w:val="18"/>
        </w:rPr>
        <w:t>《大数据分析与应用实践》</w:t>
      </w:r>
    </w:p>
    <w:p w14:paraId="065580A2" w14:textId="77777777" w:rsidR="00C04D13" w:rsidRPr="00C04D13" w:rsidRDefault="00C04D13" w:rsidP="00C04D13">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C04D13">
        <w:rPr>
          <w:rFonts w:ascii="ˎ̥" w:eastAsia="宋体" w:hAnsi="ˎ̥" w:cs="宋体" w:hint="eastAsia"/>
          <w:kern w:val="0"/>
          <w:sz w:val="18"/>
          <w:szCs w:val="18"/>
        </w:rPr>
        <w:t>本课程从业务的角度分析了大数据应用的主要业务价值和业务需求，结合大数据企业级应用实践，详细讲解大数据的技术架构和关键技术、传统信息系统与大数据平台的整合策略等内容，</w:t>
      </w:r>
      <w:r w:rsidRPr="00C04D13">
        <w:rPr>
          <w:rFonts w:ascii="ˎ̥" w:eastAsia="宋体" w:hAnsi="ˎ̥" w:cs="宋体" w:hint="eastAsia"/>
          <w:kern w:val="0"/>
          <w:sz w:val="18"/>
          <w:szCs w:val="18"/>
        </w:rPr>
        <w:t xml:space="preserve"> </w:t>
      </w:r>
      <w:r w:rsidRPr="00C04D13">
        <w:rPr>
          <w:rFonts w:ascii="ˎ̥" w:eastAsia="宋体" w:hAnsi="ˎ̥" w:cs="宋体" w:hint="eastAsia"/>
          <w:kern w:val="0"/>
          <w:sz w:val="18"/>
          <w:szCs w:val="18"/>
        </w:rPr>
        <w:t>使学生掌握企业级大数据平台的分析与应用技术，具备从容面对企业应用场景的能力。</w:t>
      </w:r>
    </w:p>
    <w:p w14:paraId="19347FA6" w14:textId="77777777" w:rsidR="00C04D13" w:rsidRPr="00C04D13" w:rsidRDefault="00C04D13" w:rsidP="00C04D13">
      <w:pPr>
        <w:widowControl/>
        <w:shd w:val="clear" w:color="auto" w:fill="FFFFFF"/>
        <w:spacing w:before="100" w:beforeAutospacing="1" w:after="100" w:afterAutospacing="1"/>
        <w:jc w:val="left"/>
        <w:rPr>
          <w:rFonts w:ascii="ˎ̥" w:eastAsia="宋体" w:hAnsi="ˎ̥" w:cs="宋体" w:hint="eastAsia"/>
          <w:kern w:val="0"/>
          <w:sz w:val="18"/>
          <w:szCs w:val="18"/>
        </w:rPr>
      </w:pPr>
      <w:r w:rsidRPr="00C04D13">
        <w:rPr>
          <w:rFonts w:ascii="ˎ̥" w:eastAsia="宋体" w:hAnsi="ˎ̥" w:cs="宋体" w:hint="eastAsia"/>
          <w:kern w:val="0"/>
          <w:sz w:val="18"/>
          <w:szCs w:val="18"/>
        </w:rPr>
        <w:t>《虚拟化技术》</w:t>
      </w:r>
    </w:p>
    <w:p w14:paraId="0E11D102" w14:textId="77777777" w:rsidR="00C04D13" w:rsidRPr="00C04D13" w:rsidRDefault="00C04D13" w:rsidP="00C04D13">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C04D13">
        <w:rPr>
          <w:rFonts w:ascii="ˎ̥" w:eastAsia="宋体" w:hAnsi="ˎ̥" w:cs="宋体" w:hint="eastAsia"/>
          <w:kern w:val="0"/>
          <w:sz w:val="18"/>
          <w:szCs w:val="18"/>
        </w:rPr>
        <w:t>本课程系统地讲解以软件完全虚拟化、硬件辅助虚拟化及类虚拟化为核心的各种系统虚拟化技术。采用理论与实践相结合的方式，深入解析虚拟化技术的原理。通过本课程的学习，学生能够在了解和掌握虚拟化技术的基础上，充分认识云计算，并利用虚拟化技术进行</w:t>
      </w:r>
      <w:proofErr w:type="gramStart"/>
      <w:r w:rsidRPr="00C04D13">
        <w:rPr>
          <w:rFonts w:ascii="ˎ̥" w:eastAsia="宋体" w:hAnsi="ˎ̥" w:cs="宋体" w:hint="eastAsia"/>
          <w:kern w:val="0"/>
          <w:sz w:val="18"/>
          <w:szCs w:val="18"/>
        </w:rPr>
        <w:t>云计算</w:t>
      </w:r>
      <w:proofErr w:type="gramEnd"/>
      <w:r w:rsidRPr="00C04D13">
        <w:rPr>
          <w:rFonts w:ascii="ˎ̥" w:eastAsia="宋体" w:hAnsi="ˎ̥" w:cs="宋体" w:hint="eastAsia"/>
          <w:kern w:val="0"/>
          <w:sz w:val="18"/>
          <w:szCs w:val="18"/>
        </w:rPr>
        <w:t>工作。</w:t>
      </w:r>
    </w:p>
    <w:p w14:paraId="5C8BFB10" w14:textId="77777777" w:rsidR="00C04D13" w:rsidRPr="00C04D13" w:rsidRDefault="00C04D13" w:rsidP="00C04D13">
      <w:pPr>
        <w:widowControl/>
        <w:shd w:val="clear" w:color="auto" w:fill="FFFFFF"/>
        <w:spacing w:before="100" w:beforeAutospacing="1" w:after="100" w:afterAutospacing="1"/>
        <w:jc w:val="left"/>
        <w:rPr>
          <w:rFonts w:ascii="ˎ̥" w:eastAsia="宋体" w:hAnsi="ˎ̥" w:cs="宋体" w:hint="eastAsia"/>
          <w:kern w:val="0"/>
          <w:sz w:val="18"/>
          <w:szCs w:val="18"/>
        </w:rPr>
      </w:pPr>
      <w:r w:rsidRPr="00C04D13">
        <w:rPr>
          <w:rFonts w:ascii="ˎ̥" w:eastAsia="宋体" w:hAnsi="ˎ̥" w:cs="宋体" w:hint="eastAsia"/>
          <w:kern w:val="0"/>
          <w:sz w:val="18"/>
          <w:szCs w:val="18"/>
        </w:rPr>
        <w:t>《移动云计算导论》</w:t>
      </w:r>
    </w:p>
    <w:p w14:paraId="012B7DA4" w14:textId="77777777" w:rsidR="00C04D13" w:rsidRPr="00C04D13" w:rsidRDefault="00C04D13" w:rsidP="00C04D13">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C04D13">
        <w:rPr>
          <w:rFonts w:ascii="ˎ̥" w:eastAsia="宋体" w:hAnsi="ˎ̥" w:cs="宋体" w:hint="eastAsia"/>
          <w:kern w:val="0"/>
          <w:sz w:val="18"/>
          <w:szCs w:val="18"/>
        </w:rPr>
        <w:t>本课程是</w:t>
      </w:r>
      <w:proofErr w:type="gramStart"/>
      <w:r w:rsidRPr="00C04D13">
        <w:rPr>
          <w:rFonts w:ascii="ˎ̥" w:eastAsia="宋体" w:hAnsi="ˎ̥" w:cs="宋体" w:hint="eastAsia"/>
          <w:kern w:val="0"/>
          <w:sz w:val="18"/>
          <w:szCs w:val="18"/>
        </w:rPr>
        <w:t>云计算</w:t>
      </w:r>
      <w:proofErr w:type="gramEnd"/>
      <w:r w:rsidRPr="00C04D13">
        <w:rPr>
          <w:rFonts w:ascii="ˎ̥" w:eastAsia="宋体" w:hAnsi="ˎ̥" w:cs="宋体" w:hint="eastAsia"/>
          <w:kern w:val="0"/>
          <w:sz w:val="18"/>
          <w:szCs w:val="18"/>
        </w:rPr>
        <w:t>的基础课程，主要从移动</w:t>
      </w:r>
      <w:proofErr w:type="gramStart"/>
      <w:r w:rsidRPr="00C04D13">
        <w:rPr>
          <w:rFonts w:ascii="ˎ̥" w:eastAsia="宋体" w:hAnsi="ˎ̥" w:cs="宋体" w:hint="eastAsia"/>
          <w:kern w:val="0"/>
          <w:sz w:val="18"/>
          <w:szCs w:val="18"/>
        </w:rPr>
        <w:t>云计算</w:t>
      </w:r>
      <w:proofErr w:type="gramEnd"/>
      <w:r w:rsidRPr="00C04D13">
        <w:rPr>
          <w:rFonts w:ascii="ˎ̥" w:eastAsia="宋体" w:hAnsi="ˎ̥" w:cs="宋体" w:hint="eastAsia"/>
          <w:kern w:val="0"/>
          <w:sz w:val="18"/>
          <w:szCs w:val="18"/>
        </w:rPr>
        <w:t>的概念、移动</w:t>
      </w:r>
      <w:proofErr w:type="gramStart"/>
      <w:r w:rsidRPr="00C04D13">
        <w:rPr>
          <w:rFonts w:ascii="ˎ̥" w:eastAsia="宋体" w:hAnsi="ˎ̥" w:cs="宋体" w:hint="eastAsia"/>
          <w:kern w:val="0"/>
          <w:sz w:val="18"/>
          <w:szCs w:val="18"/>
        </w:rPr>
        <w:t>云计算</w:t>
      </w:r>
      <w:proofErr w:type="gramEnd"/>
      <w:r w:rsidRPr="00C04D13">
        <w:rPr>
          <w:rFonts w:ascii="ˎ̥" w:eastAsia="宋体" w:hAnsi="ˎ̥" w:cs="宋体" w:hint="eastAsia"/>
          <w:kern w:val="0"/>
          <w:sz w:val="18"/>
          <w:szCs w:val="18"/>
        </w:rPr>
        <w:t>的发展现状、网格计算与云计算、</w:t>
      </w:r>
      <w:proofErr w:type="gramStart"/>
      <w:r w:rsidRPr="00C04D13">
        <w:rPr>
          <w:rFonts w:ascii="ˎ̥" w:eastAsia="宋体" w:hAnsi="ˎ̥" w:cs="宋体" w:hint="eastAsia"/>
          <w:kern w:val="0"/>
          <w:sz w:val="18"/>
          <w:szCs w:val="18"/>
        </w:rPr>
        <w:t>云计算</w:t>
      </w:r>
      <w:proofErr w:type="gramEnd"/>
      <w:r w:rsidRPr="00C04D13">
        <w:rPr>
          <w:rFonts w:ascii="ˎ̥" w:eastAsia="宋体" w:hAnsi="ˎ̥" w:cs="宋体" w:hint="eastAsia"/>
          <w:kern w:val="0"/>
          <w:sz w:val="18"/>
          <w:szCs w:val="18"/>
        </w:rPr>
        <w:t>的优势及特点、移动</w:t>
      </w:r>
      <w:proofErr w:type="gramStart"/>
      <w:r w:rsidRPr="00C04D13">
        <w:rPr>
          <w:rFonts w:ascii="ˎ̥" w:eastAsia="宋体" w:hAnsi="ˎ̥" w:cs="宋体" w:hint="eastAsia"/>
          <w:kern w:val="0"/>
          <w:sz w:val="18"/>
          <w:szCs w:val="18"/>
        </w:rPr>
        <w:t>云计算</w:t>
      </w:r>
      <w:proofErr w:type="gramEnd"/>
      <w:r w:rsidRPr="00C04D13">
        <w:rPr>
          <w:rFonts w:ascii="ˎ̥" w:eastAsia="宋体" w:hAnsi="ˎ̥" w:cs="宋体" w:hint="eastAsia"/>
          <w:kern w:val="0"/>
          <w:sz w:val="18"/>
          <w:szCs w:val="18"/>
        </w:rPr>
        <w:t>架构等方面进行阐述，帮助学生建立云概念，并逐步培养建立</w:t>
      </w:r>
      <w:proofErr w:type="gramStart"/>
      <w:r w:rsidRPr="00C04D13">
        <w:rPr>
          <w:rFonts w:ascii="ˎ̥" w:eastAsia="宋体" w:hAnsi="ˎ̥" w:cs="宋体" w:hint="eastAsia"/>
          <w:kern w:val="0"/>
          <w:sz w:val="18"/>
          <w:szCs w:val="18"/>
        </w:rPr>
        <w:t>云计算</w:t>
      </w:r>
      <w:proofErr w:type="gramEnd"/>
      <w:r w:rsidRPr="00C04D13">
        <w:rPr>
          <w:rFonts w:ascii="ˎ̥" w:eastAsia="宋体" w:hAnsi="ˎ̥" w:cs="宋体" w:hint="eastAsia"/>
          <w:kern w:val="0"/>
          <w:sz w:val="18"/>
          <w:szCs w:val="18"/>
        </w:rPr>
        <w:t>的技术能力，最终经过实践操作具备</w:t>
      </w:r>
      <w:proofErr w:type="gramStart"/>
      <w:r w:rsidRPr="00C04D13">
        <w:rPr>
          <w:rFonts w:ascii="ˎ̥" w:eastAsia="宋体" w:hAnsi="ˎ̥" w:cs="宋体" w:hint="eastAsia"/>
          <w:kern w:val="0"/>
          <w:sz w:val="18"/>
          <w:szCs w:val="18"/>
        </w:rPr>
        <w:t>云计算</w:t>
      </w:r>
      <w:proofErr w:type="gramEnd"/>
      <w:r w:rsidRPr="00C04D13">
        <w:rPr>
          <w:rFonts w:ascii="ˎ̥" w:eastAsia="宋体" w:hAnsi="ˎ̥" w:cs="宋体" w:hint="eastAsia"/>
          <w:kern w:val="0"/>
          <w:sz w:val="18"/>
          <w:szCs w:val="18"/>
        </w:rPr>
        <w:t>开发与应用能力。</w:t>
      </w:r>
    </w:p>
    <w:p w14:paraId="7C7FB479" w14:textId="77777777" w:rsidR="00C04D13" w:rsidRPr="00C04D13" w:rsidRDefault="00C04D13" w:rsidP="00C04D13">
      <w:pPr>
        <w:widowControl/>
        <w:shd w:val="clear" w:color="auto" w:fill="FFFFFF"/>
        <w:spacing w:before="100" w:beforeAutospacing="1" w:after="100" w:afterAutospacing="1"/>
        <w:jc w:val="left"/>
        <w:rPr>
          <w:rFonts w:ascii="ˎ̥" w:eastAsia="宋体" w:hAnsi="ˎ̥" w:cs="宋体" w:hint="eastAsia"/>
          <w:kern w:val="0"/>
          <w:sz w:val="18"/>
          <w:szCs w:val="18"/>
        </w:rPr>
      </w:pPr>
      <w:r w:rsidRPr="00C04D13">
        <w:rPr>
          <w:rFonts w:ascii="ˎ̥" w:eastAsia="宋体" w:hAnsi="ˎ̥" w:cs="宋体" w:hint="eastAsia"/>
          <w:kern w:val="0"/>
          <w:sz w:val="18"/>
          <w:szCs w:val="18"/>
        </w:rPr>
        <w:t>《数据仓库与数据挖掘》</w:t>
      </w:r>
    </w:p>
    <w:p w14:paraId="4A3B7321" w14:textId="77777777" w:rsidR="00C04D13" w:rsidRPr="00C04D13" w:rsidRDefault="00C04D13" w:rsidP="00C04D13">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C04D13">
        <w:rPr>
          <w:rFonts w:ascii="ˎ̥" w:eastAsia="宋体" w:hAnsi="ˎ̥" w:cs="宋体" w:hint="eastAsia"/>
          <w:kern w:val="0"/>
          <w:sz w:val="18"/>
          <w:szCs w:val="18"/>
        </w:rPr>
        <w:t>本课程主要讲解数据挖掘和数据仓库技术的基本原理和应用方法，包括数据仓库的概念和体系结构、数据仓库的数据存储和处理、数据仓库系统的设计与开发、关联规则、数据分类、数据聚类、贝叶斯网络、</w:t>
      </w:r>
      <w:r w:rsidRPr="00C04D13">
        <w:rPr>
          <w:rFonts w:ascii="ˎ̥" w:eastAsia="宋体" w:hAnsi="ˎ̥" w:cs="宋体" w:hint="eastAsia"/>
          <w:kern w:val="0"/>
          <w:sz w:val="18"/>
          <w:szCs w:val="18"/>
        </w:rPr>
        <w:lastRenderedPageBreak/>
        <w:t>粗糙集、神经网络、遗传算法、统计分析、文本和</w:t>
      </w:r>
      <w:r w:rsidRPr="00C04D13">
        <w:rPr>
          <w:rFonts w:ascii="ˎ̥" w:eastAsia="宋体" w:hAnsi="ˎ̥" w:cs="宋体" w:hint="eastAsia"/>
          <w:kern w:val="0"/>
          <w:sz w:val="18"/>
          <w:szCs w:val="18"/>
        </w:rPr>
        <w:t>Web</w:t>
      </w:r>
      <w:r w:rsidRPr="00C04D13">
        <w:rPr>
          <w:rFonts w:ascii="ˎ̥" w:eastAsia="宋体" w:hAnsi="ˎ̥" w:cs="宋体" w:hint="eastAsia"/>
          <w:kern w:val="0"/>
          <w:sz w:val="18"/>
          <w:szCs w:val="18"/>
        </w:rPr>
        <w:t>挖掘等。帮助学生建立数据思维，运用数据库与数据挖掘技术解决实际问题。</w:t>
      </w:r>
    </w:p>
    <w:p w14:paraId="65BC90E1" w14:textId="77777777" w:rsidR="00C04D13" w:rsidRPr="00C04D13" w:rsidRDefault="00C04D13" w:rsidP="00C04D13">
      <w:pPr>
        <w:widowControl/>
        <w:shd w:val="clear" w:color="auto" w:fill="FFFFFF"/>
        <w:spacing w:before="100" w:beforeAutospacing="1" w:after="100" w:afterAutospacing="1"/>
        <w:jc w:val="left"/>
        <w:rPr>
          <w:rFonts w:ascii="ˎ̥" w:eastAsia="宋体" w:hAnsi="ˎ̥" w:cs="宋体" w:hint="eastAsia"/>
          <w:kern w:val="0"/>
          <w:sz w:val="18"/>
          <w:szCs w:val="18"/>
        </w:rPr>
      </w:pPr>
      <w:r w:rsidRPr="00C04D13">
        <w:rPr>
          <w:rFonts w:ascii="ˎ̥" w:eastAsia="宋体" w:hAnsi="ˎ̥" w:cs="宋体" w:hint="eastAsia"/>
          <w:kern w:val="0"/>
          <w:sz w:val="18"/>
          <w:szCs w:val="18"/>
        </w:rPr>
        <w:t>《</w:t>
      </w:r>
      <w:r w:rsidRPr="00C04D13">
        <w:rPr>
          <w:rFonts w:ascii="ˎ̥" w:eastAsia="宋体" w:hAnsi="ˎ̥" w:cs="宋体" w:hint="eastAsia"/>
          <w:kern w:val="0"/>
          <w:sz w:val="18"/>
          <w:szCs w:val="18"/>
        </w:rPr>
        <w:t>Oracle</w:t>
      </w:r>
      <w:r w:rsidRPr="00C04D13">
        <w:rPr>
          <w:rFonts w:ascii="ˎ̥" w:eastAsia="宋体" w:hAnsi="ˎ̥" w:cs="宋体" w:hint="eastAsia"/>
          <w:kern w:val="0"/>
          <w:sz w:val="18"/>
          <w:szCs w:val="18"/>
        </w:rPr>
        <w:t>数据库设计与建模》</w:t>
      </w:r>
    </w:p>
    <w:p w14:paraId="0E0EE40E" w14:textId="77777777" w:rsidR="00C04D13" w:rsidRPr="00C04D13" w:rsidRDefault="00C04D13" w:rsidP="00C04D13">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C04D13">
        <w:rPr>
          <w:rFonts w:ascii="ˎ̥" w:eastAsia="宋体" w:hAnsi="ˎ̥" w:cs="宋体" w:hint="eastAsia"/>
          <w:kern w:val="0"/>
          <w:sz w:val="18"/>
          <w:szCs w:val="18"/>
        </w:rPr>
        <w:t>本课程详细讲解数据库的基本原理、技术体系、实现方法以及基本的数据库建模。通过学习，学生将掌握关系型数据库系统的设计、数据存储与组织管理、索引、查询处理与优化、事务并发控制、数据恢复技术、数据库安全技术等数据库高级核心技术。</w:t>
      </w:r>
    </w:p>
    <w:p w14:paraId="6C4F982B" w14:textId="77777777" w:rsidR="00C04D13" w:rsidRPr="00C04D13" w:rsidRDefault="00C04D13" w:rsidP="00C04D13">
      <w:pPr>
        <w:widowControl/>
        <w:shd w:val="clear" w:color="auto" w:fill="FFFFFF"/>
        <w:spacing w:before="100" w:beforeAutospacing="1" w:after="100" w:afterAutospacing="1"/>
        <w:jc w:val="left"/>
        <w:rPr>
          <w:rFonts w:ascii="ˎ̥" w:eastAsia="宋体" w:hAnsi="ˎ̥" w:cs="宋体" w:hint="eastAsia"/>
          <w:kern w:val="0"/>
          <w:sz w:val="18"/>
          <w:szCs w:val="18"/>
        </w:rPr>
      </w:pPr>
      <w:r w:rsidRPr="00C04D13">
        <w:rPr>
          <w:rFonts w:ascii="ˎ̥" w:eastAsia="宋体" w:hAnsi="ˎ̥" w:cs="宋体" w:hint="eastAsia"/>
          <w:kern w:val="0"/>
          <w:sz w:val="18"/>
          <w:szCs w:val="18"/>
        </w:rPr>
        <w:t>《</w:t>
      </w:r>
      <w:r w:rsidRPr="00C04D13">
        <w:rPr>
          <w:rFonts w:ascii="ˎ̥" w:eastAsia="宋体" w:hAnsi="ˎ̥" w:cs="宋体" w:hint="eastAsia"/>
          <w:kern w:val="0"/>
          <w:sz w:val="18"/>
          <w:szCs w:val="18"/>
        </w:rPr>
        <w:t>SSH</w:t>
      </w:r>
      <w:r w:rsidRPr="00C04D13">
        <w:rPr>
          <w:rFonts w:ascii="ˎ̥" w:eastAsia="宋体" w:hAnsi="ˎ̥" w:cs="宋体" w:hint="eastAsia"/>
          <w:kern w:val="0"/>
          <w:sz w:val="18"/>
          <w:szCs w:val="18"/>
        </w:rPr>
        <w:t>高级框架技术》</w:t>
      </w:r>
    </w:p>
    <w:p w14:paraId="448D9478" w14:textId="77777777" w:rsidR="00C04D13" w:rsidRPr="00C04D13" w:rsidRDefault="00C04D13" w:rsidP="00C04D13">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C04D13">
        <w:rPr>
          <w:rFonts w:ascii="ˎ̥" w:eastAsia="宋体" w:hAnsi="ˎ̥" w:cs="宋体" w:hint="eastAsia"/>
          <w:kern w:val="0"/>
          <w:sz w:val="18"/>
          <w:szCs w:val="18"/>
        </w:rPr>
        <w:t>本课程内容以</w:t>
      </w:r>
      <w:r w:rsidRPr="00C04D13">
        <w:rPr>
          <w:rFonts w:ascii="ˎ̥" w:eastAsia="宋体" w:hAnsi="ˎ̥" w:cs="宋体" w:hint="eastAsia"/>
          <w:kern w:val="0"/>
          <w:sz w:val="18"/>
          <w:szCs w:val="18"/>
        </w:rPr>
        <w:t>Struts2</w:t>
      </w:r>
      <w:r w:rsidRPr="00C04D13">
        <w:rPr>
          <w:rFonts w:ascii="ˎ̥" w:eastAsia="宋体" w:hAnsi="ˎ̥" w:cs="宋体" w:hint="eastAsia"/>
          <w:kern w:val="0"/>
          <w:sz w:val="18"/>
          <w:szCs w:val="18"/>
        </w:rPr>
        <w:t>、</w:t>
      </w:r>
      <w:r w:rsidRPr="00C04D13">
        <w:rPr>
          <w:rFonts w:ascii="ˎ̥" w:eastAsia="宋体" w:hAnsi="ˎ̥" w:cs="宋体" w:hint="eastAsia"/>
          <w:kern w:val="0"/>
          <w:sz w:val="18"/>
          <w:szCs w:val="18"/>
        </w:rPr>
        <w:t>Spring</w:t>
      </w:r>
      <w:r w:rsidRPr="00C04D13">
        <w:rPr>
          <w:rFonts w:ascii="ˎ̥" w:eastAsia="宋体" w:hAnsi="ˎ̥" w:cs="宋体" w:hint="eastAsia"/>
          <w:kern w:val="0"/>
          <w:sz w:val="18"/>
          <w:szCs w:val="18"/>
        </w:rPr>
        <w:t>、</w:t>
      </w:r>
      <w:r w:rsidRPr="00C04D13">
        <w:rPr>
          <w:rFonts w:ascii="ˎ̥" w:eastAsia="宋体" w:hAnsi="ˎ̥" w:cs="宋体" w:hint="eastAsia"/>
          <w:kern w:val="0"/>
          <w:sz w:val="18"/>
          <w:szCs w:val="18"/>
        </w:rPr>
        <w:t>Hibernate</w:t>
      </w:r>
      <w:r w:rsidRPr="00C04D13">
        <w:rPr>
          <w:rFonts w:ascii="ˎ̥" w:eastAsia="宋体" w:hAnsi="ˎ̥" w:cs="宋体" w:hint="eastAsia"/>
          <w:kern w:val="0"/>
          <w:sz w:val="18"/>
          <w:szCs w:val="18"/>
        </w:rPr>
        <w:t>三个目前主流的框架技术为主，以其它</w:t>
      </w:r>
      <w:r w:rsidRPr="00C04D13">
        <w:rPr>
          <w:rFonts w:ascii="ˎ̥" w:eastAsia="宋体" w:hAnsi="ˎ̥" w:cs="宋体" w:hint="eastAsia"/>
          <w:kern w:val="0"/>
          <w:sz w:val="18"/>
          <w:szCs w:val="18"/>
        </w:rPr>
        <w:t>java web</w:t>
      </w:r>
      <w:r w:rsidRPr="00C04D13">
        <w:rPr>
          <w:rFonts w:ascii="ˎ̥" w:eastAsia="宋体" w:hAnsi="ˎ̥" w:cs="宋体" w:hint="eastAsia"/>
          <w:kern w:val="0"/>
          <w:sz w:val="18"/>
          <w:szCs w:val="18"/>
        </w:rPr>
        <w:t>相关的框架技术为辅。本课程主要培养学生整合三大技术框架来协同完成企业级应用开发，从软件开发的表示层、业务逻辑层再到数据持久层，使学生能够熟地利用</w:t>
      </w:r>
      <w:r w:rsidRPr="00C04D13">
        <w:rPr>
          <w:rFonts w:ascii="ˎ̥" w:eastAsia="宋体" w:hAnsi="ˎ̥" w:cs="宋体" w:hint="eastAsia"/>
          <w:kern w:val="0"/>
          <w:sz w:val="18"/>
          <w:szCs w:val="18"/>
        </w:rPr>
        <w:t>MVC</w:t>
      </w:r>
      <w:r w:rsidRPr="00C04D13">
        <w:rPr>
          <w:rFonts w:ascii="ˎ̥" w:eastAsia="宋体" w:hAnsi="ˎ̥" w:cs="宋体" w:hint="eastAsia"/>
          <w:kern w:val="0"/>
          <w:sz w:val="18"/>
          <w:szCs w:val="18"/>
        </w:rPr>
        <w:t>模式来完成企业级应用的开发。</w:t>
      </w:r>
    </w:p>
    <w:p w14:paraId="06859A30" w14:textId="77777777" w:rsidR="00C04D13" w:rsidRPr="00C04D13" w:rsidRDefault="00C04D13" w:rsidP="00C04D13">
      <w:pPr>
        <w:widowControl/>
        <w:shd w:val="clear" w:color="auto" w:fill="FFFFFF"/>
        <w:spacing w:before="100" w:beforeAutospacing="1" w:after="100" w:afterAutospacing="1"/>
        <w:jc w:val="left"/>
        <w:rPr>
          <w:rFonts w:ascii="ˎ̥" w:eastAsia="宋体" w:hAnsi="ˎ̥" w:cs="宋体" w:hint="eastAsia"/>
          <w:kern w:val="0"/>
          <w:sz w:val="18"/>
          <w:szCs w:val="18"/>
        </w:rPr>
      </w:pPr>
      <w:r w:rsidRPr="00C04D13">
        <w:rPr>
          <w:rFonts w:ascii="ˎ̥" w:eastAsia="宋体" w:hAnsi="ˎ̥" w:cs="宋体" w:hint="eastAsia"/>
          <w:kern w:val="0"/>
          <w:sz w:val="18"/>
          <w:szCs w:val="18"/>
        </w:rPr>
        <w:t>《</w:t>
      </w:r>
      <w:r w:rsidRPr="00C04D13">
        <w:rPr>
          <w:rFonts w:ascii="ˎ̥" w:eastAsia="宋体" w:hAnsi="ˎ̥" w:cs="宋体" w:hint="eastAsia"/>
          <w:kern w:val="0"/>
          <w:sz w:val="18"/>
          <w:szCs w:val="18"/>
        </w:rPr>
        <w:t>Android</w:t>
      </w:r>
      <w:r w:rsidRPr="00C04D13">
        <w:rPr>
          <w:rFonts w:ascii="ˎ̥" w:eastAsia="宋体" w:hAnsi="ˎ̥" w:cs="宋体" w:hint="eastAsia"/>
          <w:kern w:val="0"/>
          <w:sz w:val="18"/>
          <w:szCs w:val="18"/>
        </w:rPr>
        <w:t>高级开发技术》</w:t>
      </w:r>
    </w:p>
    <w:p w14:paraId="0A921AF0" w14:textId="77777777" w:rsidR="00C04D13" w:rsidRDefault="00C04D13" w:rsidP="00C04D13">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C04D13">
        <w:rPr>
          <w:rFonts w:ascii="ˎ̥" w:eastAsia="宋体" w:hAnsi="ˎ̥" w:cs="宋体" w:hint="eastAsia"/>
          <w:kern w:val="0"/>
          <w:sz w:val="18"/>
          <w:szCs w:val="18"/>
        </w:rPr>
        <w:t>本课程将为学生全面而详细地介绍</w:t>
      </w:r>
      <w:r w:rsidRPr="00C04D13">
        <w:rPr>
          <w:rFonts w:ascii="ˎ̥" w:eastAsia="宋体" w:hAnsi="ˎ̥" w:cs="宋体" w:hint="eastAsia"/>
          <w:kern w:val="0"/>
          <w:sz w:val="18"/>
          <w:szCs w:val="18"/>
        </w:rPr>
        <w:t>Linux</w:t>
      </w:r>
      <w:r w:rsidRPr="00C04D13">
        <w:rPr>
          <w:rFonts w:ascii="ˎ̥" w:eastAsia="宋体" w:hAnsi="ˎ̥" w:cs="宋体" w:hint="eastAsia"/>
          <w:kern w:val="0"/>
          <w:sz w:val="18"/>
          <w:szCs w:val="18"/>
        </w:rPr>
        <w:t>操作系统，包括</w:t>
      </w:r>
      <w:r w:rsidRPr="00C04D13">
        <w:rPr>
          <w:rFonts w:ascii="ˎ̥" w:eastAsia="宋体" w:hAnsi="ˎ̥" w:cs="宋体" w:hint="eastAsia"/>
          <w:kern w:val="0"/>
          <w:sz w:val="18"/>
          <w:szCs w:val="18"/>
        </w:rPr>
        <w:t>Linux</w:t>
      </w:r>
      <w:r w:rsidRPr="00C04D13">
        <w:rPr>
          <w:rFonts w:ascii="ˎ̥" w:eastAsia="宋体" w:hAnsi="ˎ̥" w:cs="宋体" w:hint="eastAsia"/>
          <w:kern w:val="0"/>
          <w:sz w:val="18"/>
          <w:szCs w:val="18"/>
        </w:rPr>
        <w:t>的起源及功能、</w:t>
      </w:r>
      <w:r w:rsidRPr="00C04D13">
        <w:rPr>
          <w:rFonts w:ascii="ˎ̥" w:eastAsia="宋体" w:hAnsi="ˎ̥" w:cs="宋体" w:hint="eastAsia"/>
          <w:kern w:val="0"/>
          <w:sz w:val="18"/>
          <w:szCs w:val="18"/>
        </w:rPr>
        <w:t>Linux</w:t>
      </w:r>
      <w:r w:rsidRPr="00C04D13">
        <w:rPr>
          <w:rFonts w:ascii="ˎ̥" w:eastAsia="宋体" w:hAnsi="ˎ̥" w:cs="宋体" w:hint="eastAsia"/>
          <w:kern w:val="0"/>
          <w:sz w:val="18"/>
          <w:szCs w:val="18"/>
        </w:rPr>
        <w:t>的文件系统、</w:t>
      </w:r>
      <w:r w:rsidRPr="00C04D13">
        <w:rPr>
          <w:rFonts w:ascii="ˎ̥" w:eastAsia="宋体" w:hAnsi="ˎ̥" w:cs="宋体" w:hint="eastAsia"/>
          <w:kern w:val="0"/>
          <w:sz w:val="18"/>
          <w:szCs w:val="18"/>
        </w:rPr>
        <w:t>shell</w:t>
      </w:r>
      <w:r w:rsidRPr="00C04D13">
        <w:rPr>
          <w:rFonts w:ascii="ˎ̥" w:eastAsia="宋体" w:hAnsi="ˎ̥" w:cs="宋体" w:hint="eastAsia"/>
          <w:kern w:val="0"/>
          <w:sz w:val="18"/>
          <w:szCs w:val="18"/>
        </w:rPr>
        <w:t>、</w:t>
      </w:r>
      <w:r w:rsidRPr="00C04D13">
        <w:rPr>
          <w:rFonts w:ascii="ˎ̥" w:eastAsia="宋体" w:hAnsi="ˎ̥" w:cs="宋体" w:hint="eastAsia"/>
          <w:kern w:val="0"/>
          <w:sz w:val="18"/>
          <w:szCs w:val="18"/>
        </w:rPr>
        <w:t>vi</w:t>
      </w:r>
      <w:r w:rsidRPr="00C04D13">
        <w:rPr>
          <w:rFonts w:ascii="ˎ̥" w:eastAsia="宋体" w:hAnsi="ˎ̥" w:cs="宋体" w:hint="eastAsia"/>
          <w:kern w:val="0"/>
          <w:sz w:val="18"/>
          <w:szCs w:val="18"/>
        </w:rPr>
        <w:t>和</w:t>
      </w:r>
      <w:r w:rsidRPr="00C04D13">
        <w:rPr>
          <w:rFonts w:ascii="ˎ̥" w:eastAsia="宋体" w:hAnsi="ˎ̥" w:cs="宋体" w:hint="eastAsia"/>
          <w:kern w:val="0"/>
          <w:sz w:val="18"/>
          <w:szCs w:val="18"/>
        </w:rPr>
        <w:t>vim</w:t>
      </w:r>
      <w:r w:rsidRPr="00C04D13">
        <w:rPr>
          <w:rFonts w:ascii="ˎ̥" w:eastAsia="宋体" w:hAnsi="ˎ̥" w:cs="宋体" w:hint="eastAsia"/>
          <w:kern w:val="0"/>
          <w:sz w:val="18"/>
          <w:szCs w:val="18"/>
        </w:rPr>
        <w:t>的使用方法、</w:t>
      </w:r>
      <w:r w:rsidRPr="00C04D13">
        <w:rPr>
          <w:rFonts w:ascii="ˎ̥" w:eastAsia="宋体" w:hAnsi="ˎ̥" w:cs="宋体" w:hint="eastAsia"/>
          <w:kern w:val="0"/>
          <w:sz w:val="18"/>
          <w:szCs w:val="18"/>
        </w:rPr>
        <w:t>Linux</w:t>
      </w:r>
      <w:r w:rsidRPr="00C04D13">
        <w:rPr>
          <w:rFonts w:ascii="ˎ̥" w:eastAsia="宋体" w:hAnsi="ˎ̥" w:cs="宋体" w:hint="eastAsia"/>
          <w:kern w:val="0"/>
          <w:sz w:val="18"/>
          <w:szCs w:val="18"/>
        </w:rPr>
        <w:t>账号管理等，并且和</w:t>
      </w:r>
      <w:r w:rsidRPr="00C04D13">
        <w:rPr>
          <w:rFonts w:ascii="ˎ̥" w:eastAsia="宋体" w:hAnsi="ˎ̥" w:cs="宋体" w:hint="eastAsia"/>
          <w:kern w:val="0"/>
          <w:sz w:val="18"/>
          <w:szCs w:val="18"/>
        </w:rPr>
        <w:t>Android</w:t>
      </w:r>
      <w:r w:rsidRPr="00C04D13">
        <w:rPr>
          <w:rFonts w:ascii="ˎ̥" w:eastAsia="宋体" w:hAnsi="ˎ̥" w:cs="宋体" w:hint="eastAsia"/>
          <w:kern w:val="0"/>
          <w:sz w:val="18"/>
          <w:szCs w:val="18"/>
        </w:rPr>
        <w:t>衔接，培养学生从事基于</w:t>
      </w:r>
      <w:r w:rsidRPr="00C04D13">
        <w:rPr>
          <w:rFonts w:ascii="ˎ̥" w:eastAsia="宋体" w:hAnsi="ˎ̥" w:cs="宋体" w:hint="eastAsia"/>
          <w:kern w:val="0"/>
          <w:sz w:val="18"/>
          <w:szCs w:val="18"/>
        </w:rPr>
        <w:t>Linux</w:t>
      </w:r>
      <w:r w:rsidRPr="00C04D13">
        <w:rPr>
          <w:rFonts w:ascii="ˎ̥" w:eastAsia="宋体" w:hAnsi="ˎ̥" w:cs="宋体" w:hint="eastAsia"/>
          <w:kern w:val="0"/>
          <w:sz w:val="18"/>
          <w:szCs w:val="18"/>
        </w:rPr>
        <w:t>平台的</w:t>
      </w:r>
      <w:r w:rsidRPr="00C04D13">
        <w:rPr>
          <w:rFonts w:ascii="ˎ̥" w:eastAsia="宋体" w:hAnsi="ˎ̥" w:cs="宋体" w:hint="eastAsia"/>
          <w:kern w:val="0"/>
          <w:sz w:val="18"/>
          <w:szCs w:val="18"/>
        </w:rPr>
        <w:t>Android</w:t>
      </w:r>
      <w:r w:rsidRPr="00C04D13">
        <w:rPr>
          <w:rFonts w:ascii="ˎ̥" w:eastAsia="宋体" w:hAnsi="ˎ̥" w:cs="宋体" w:hint="eastAsia"/>
          <w:kern w:val="0"/>
          <w:sz w:val="18"/>
          <w:szCs w:val="18"/>
        </w:rPr>
        <w:t>系统应用程序的开发能力。</w:t>
      </w:r>
    </w:p>
    <w:p w14:paraId="70A707C6" w14:textId="222014CC" w:rsidR="00CD550F" w:rsidRDefault="00A96994" w:rsidP="00C04D13">
      <w:pPr>
        <w:widowControl/>
        <w:shd w:val="clear" w:color="auto" w:fill="FFFFFF"/>
        <w:spacing w:before="100" w:beforeAutospacing="1" w:after="100" w:afterAutospacing="1"/>
        <w:jc w:val="left"/>
        <w:rPr>
          <w:rFonts w:ascii="ˎ̥" w:eastAsia="宋体" w:hAnsi="ˎ̥" w:cs="宋体" w:hint="eastAsia"/>
          <w:kern w:val="0"/>
          <w:sz w:val="24"/>
          <w:szCs w:val="18"/>
        </w:rPr>
      </w:pPr>
      <w:r w:rsidRPr="00E846C4">
        <w:rPr>
          <w:rFonts w:ascii="ˎ̥" w:eastAsia="宋体" w:hAnsi="ˎ̥" w:cs="宋体"/>
          <w:kern w:val="0"/>
          <w:sz w:val="24"/>
          <w:szCs w:val="18"/>
        </w:rPr>
        <w:t>【</w:t>
      </w:r>
      <w:r w:rsidRPr="00E846C4">
        <w:rPr>
          <w:rFonts w:ascii="ˎ̥" w:eastAsia="宋体" w:hAnsi="ˎ̥" w:cs="宋体" w:hint="eastAsia"/>
          <w:kern w:val="0"/>
          <w:sz w:val="24"/>
          <w:szCs w:val="18"/>
        </w:rPr>
        <w:t>部分师资</w:t>
      </w:r>
      <w:r w:rsidRPr="00E846C4">
        <w:rPr>
          <w:rFonts w:ascii="ˎ̥" w:eastAsia="宋体" w:hAnsi="ˎ̥" w:cs="宋体"/>
          <w:kern w:val="0"/>
          <w:sz w:val="24"/>
          <w:szCs w:val="18"/>
        </w:rPr>
        <w:t>】</w:t>
      </w:r>
    </w:p>
    <w:p w14:paraId="39A865A8" w14:textId="7BE4E36E" w:rsidR="003057B2" w:rsidRPr="003057B2" w:rsidRDefault="003057B2" w:rsidP="003057B2">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3057B2">
        <w:rPr>
          <w:rFonts w:ascii="ˎ̥" w:eastAsia="宋体" w:hAnsi="ˎ̥" w:cs="宋体" w:hint="eastAsia"/>
          <w:kern w:val="0"/>
          <w:sz w:val="18"/>
          <w:szCs w:val="18"/>
        </w:rPr>
        <w:t>本专业师资团队囊括国内众多顶级业界专家，既有来自知名高校的资深学术权威讲授技术课程，为学生打下扎实的技术基础，又有来自</w:t>
      </w:r>
      <w:r w:rsidRPr="003057B2">
        <w:rPr>
          <w:rFonts w:ascii="ˎ̥" w:eastAsia="宋体" w:hAnsi="ˎ̥" w:cs="宋体" w:hint="eastAsia"/>
          <w:kern w:val="0"/>
          <w:sz w:val="18"/>
          <w:szCs w:val="18"/>
        </w:rPr>
        <w:t>IBM</w:t>
      </w:r>
      <w:r w:rsidRPr="003057B2">
        <w:rPr>
          <w:rFonts w:ascii="ˎ̥" w:eastAsia="宋体" w:hAnsi="ˎ̥" w:cs="宋体" w:hint="eastAsia"/>
          <w:kern w:val="0"/>
          <w:sz w:val="18"/>
          <w:szCs w:val="18"/>
        </w:rPr>
        <w:t>、惠普、百度、阿里、腾讯等一线企业的技术专家讲授技术发展最前沿的实践类课程</w:t>
      </w:r>
      <w:bookmarkStart w:id="0" w:name="_GoBack"/>
      <w:bookmarkEnd w:id="0"/>
      <w:r w:rsidRPr="003057B2">
        <w:rPr>
          <w:rFonts w:ascii="ˎ̥" w:eastAsia="宋体" w:hAnsi="ˎ̥" w:cs="宋体" w:hint="eastAsia"/>
          <w:kern w:val="0"/>
          <w:sz w:val="18"/>
          <w:szCs w:val="18"/>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0"/>
        <w:gridCol w:w="7932"/>
      </w:tblGrid>
      <w:tr w:rsidR="00C04D13" w:rsidRPr="00C04D13" w14:paraId="53AF7A94" w14:textId="77777777" w:rsidTr="00673EBE">
        <w:tc>
          <w:tcPr>
            <w:tcW w:w="1390" w:type="dxa"/>
            <w:tcBorders>
              <w:top w:val="single" w:sz="4" w:space="0" w:color="auto"/>
              <w:left w:val="single" w:sz="4" w:space="0" w:color="auto"/>
              <w:bottom w:val="single" w:sz="4" w:space="0" w:color="auto"/>
              <w:right w:val="single" w:sz="4" w:space="0" w:color="auto"/>
            </w:tcBorders>
            <w:shd w:val="clear" w:color="auto" w:fill="E0E0E0"/>
          </w:tcPr>
          <w:p w14:paraId="06E36169" w14:textId="77777777" w:rsidR="00C04D13" w:rsidRPr="00C04D13" w:rsidRDefault="00C04D13" w:rsidP="00673EBE">
            <w:pPr>
              <w:widowControl/>
              <w:spacing w:line="360" w:lineRule="auto"/>
              <w:jc w:val="center"/>
              <w:rPr>
                <w:rFonts w:asciiTheme="minorEastAsia" w:hAnsiTheme="minorEastAsia" w:cs="宋体"/>
                <w:b/>
                <w:bCs/>
                <w:sz w:val="18"/>
                <w:szCs w:val="18"/>
              </w:rPr>
            </w:pPr>
            <w:r w:rsidRPr="00C04D13">
              <w:rPr>
                <w:rFonts w:asciiTheme="minorEastAsia" w:hAnsiTheme="minorEastAsia" w:cs="宋体" w:hint="eastAsia"/>
                <w:b/>
                <w:bCs/>
                <w:sz w:val="18"/>
                <w:szCs w:val="18"/>
              </w:rPr>
              <w:t>专家</w:t>
            </w:r>
          </w:p>
        </w:tc>
        <w:tc>
          <w:tcPr>
            <w:tcW w:w="7932" w:type="dxa"/>
            <w:tcBorders>
              <w:top w:val="single" w:sz="4" w:space="0" w:color="auto"/>
              <w:left w:val="single" w:sz="4" w:space="0" w:color="auto"/>
              <w:bottom w:val="single" w:sz="4" w:space="0" w:color="auto"/>
              <w:right w:val="single" w:sz="4" w:space="0" w:color="auto"/>
            </w:tcBorders>
            <w:shd w:val="clear" w:color="auto" w:fill="E0E0E0"/>
          </w:tcPr>
          <w:p w14:paraId="5C1CB097" w14:textId="77777777" w:rsidR="00C04D13" w:rsidRPr="00C04D13" w:rsidRDefault="00C04D13" w:rsidP="00673EBE">
            <w:pPr>
              <w:widowControl/>
              <w:spacing w:line="360" w:lineRule="auto"/>
              <w:jc w:val="center"/>
              <w:rPr>
                <w:rFonts w:asciiTheme="minorEastAsia" w:hAnsiTheme="minorEastAsia" w:cs="宋体"/>
                <w:b/>
                <w:bCs/>
                <w:sz w:val="18"/>
                <w:szCs w:val="18"/>
              </w:rPr>
            </w:pPr>
            <w:r w:rsidRPr="00C04D13">
              <w:rPr>
                <w:rFonts w:asciiTheme="minorEastAsia" w:hAnsiTheme="minorEastAsia" w:cs="宋体" w:hint="eastAsia"/>
                <w:b/>
                <w:bCs/>
                <w:sz w:val="18"/>
                <w:szCs w:val="18"/>
              </w:rPr>
              <w:t>专家简介</w:t>
            </w:r>
          </w:p>
        </w:tc>
      </w:tr>
      <w:tr w:rsidR="00C04D13" w:rsidRPr="00C04D13" w14:paraId="07DDCC11" w14:textId="77777777" w:rsidTr="00673EBE">
        <w:trPr>
          <w:trHeight w:val="361"/>
        </w:trPr>
        <w:tc>
          <w:tcPr>
            <w:tcW w:w="1390" w:type="dxa"/>
            <w:vMerge w:val="restart"/>
            <w:tcBorders>
              <w:top w:val="single" w:sz="4" w:space="0" w:color="auto"/>
              <w:left w:val="single" w:sz="4" w:space="0" w:color="auto"/>
              <w:bottom w:val="single" w:sz="4" w:space="0" w:color="auto"/>
              <w:right w:val="single" w:sz="4" w:space="0" w:color="auto"/>
            </w:tcBorders>
          </w:tcPr>
          <w:p w14:paraId="0DFE64EC" w14:textId="77777777" w:rsidR="00C04D13" w:rsidRPr="00C04D13" w:rsidRDefault="00C04D13" w:rsidP="00673EBE">
            <w:pPr>
              <w:widowControl/>
              <w:spacing w:line="360" w:lineRule="auto"/>
              <w:jc w:val="center"/>
              <w:rPr>
                <w:rFonts w:asciiTheme="minorEastAsia" w:hAnsiTheme="minorEastAsia"/>
                <w:b/>
                <w:bCs/>
                <w:sz w:val="18"/>
                <w:szCs w:val="18"/>
              </w:rPr>
            </w:pPr>
            <w:r w:rsidRPr="00C04D13">
              <w:rPr>
                <w:rFonts w:asciiTheme="minorEastAsia" w:hAnsiTheme="minorEastAsia" w:hint="eastAsia"/>
                <w:b/>
                <w:bCs/>
                <w:sz w:val="18"/>
                <w:szCs w:val="18"/>
              </w:rPr>
              <w:t>陈滢</w:t>
            </w:r>
          </w:p>
        </w:tc>
        <w:tc>
          <w:tcPr>
            <w:tcW w:w="7932" w:type="dxa"/>
            <w:tcBorders>
              <w:top w:val="single" w:sz="4" w:space="0" w:color="auto"/>
              <w:left w:val="single" w:sz="4" w:space="0" w:color="auto"/>
              <w:bottom w:val="dotted" w:sz="4" w:space="0" w:color="C0C0C0"/>
              <w:right w:val="single" w:sz="4" w:space="0" w:color="auto"/>
            </w:tcBorders>
          </w:tcPr>
          <w:p w14:paraId="73726D73" w14:textId="77777777" w:rsidR="00C04D13" w:rsidRPr="00C04D13" w:rsidRDefault="00C04D13" w:rsidP="00673EBE">
            <w:pPr>
              <w:widowControl/>
              <w:spacing w:line="360" w:lineRule="auto"/>
              <w:rPr>
                <w:rFonts w:asciiTheme="minorEastAsia" w:hAnsiTheme="minorEastAsia"/>
                <w:b/>
                <w:bCs/>
                <w:sz w:val="18"/>
                <w:szCs w:val="18"/>
              </w:rPr>
            </w:pPr>
            <w:r w:rsidRPr="00C04D13">
              <w:rPr>
                <w:rFonts w:asciiTheme="minorEastAsia" w:hAnsiTheme="minorEastAsia" w:hint="eastAsia"/>
                <w:b/>
                <w:bCs/>
                <w:sz w:val="18"/>
                <w:szCs w:val="18"/>
              </w:rPr>
              <w:t>原IBM中国研究院 副院长</w:t>
            </w:r>
          </w:p>
        </w:tc>
      </w:tr>
      <w:tr w:rsidR="00C04D13" w:rsidRPr="00C04D13" w14:paraId="124E3460" w14:textId="77777777" w:rsidTr="00673EBE">
        <w:trPr>
          <w:trHeight w:val="1152"/>
        </w:trPr>
        <w:tc>
          <w:tcPr>
            <w:tcW w:w="1390" w:type="dxa"/>
            <w:vMerge/>
            <w:tcBorders>
              <w:top w:val="single" w:sz="4" w:space="0" w:color="auto"/>
              <w:left w:val="single" w:sz="4" w:space="0" w:color="auto"/>
              <w:bottom w:val="single" w:sz="4" w:space="0" w:color="auto"/>
              <w:right w:val="single" w:sz="4" w:space="0" w:color="auto"/>
            </w:tcBorders>
            <w:vAlign w:val="center"/>
          </w:tcPr>
          <w:p w14:paraId="62EA623E" w14:textId="77777777" w:rsidR="00C04D13" w:rsidRPr="00C04D13" w:rsidRDefault="00C04D13" w:rsidP="00673EBE">
            <w:pPr>
              <w:widowControl/>
              <w:jc w:val="left"/>
              <w:rPr>
                <w:rFonts w:asciiTheme="minorEastAsia" w:hAnsiTheme="minorEastAsia" w:cs="宋体"/>
                <w:sz w:val="18"/>
                <w:szCs w:val="18"/>
              </w:rPr>
            </w:pPr>
          </w:p>
        </w:tc>
        <w:tc>
          <w:tcPr>
            <w:tcW w:w="7932" w:type="dxa"/>
            <w:tcBorders>
              <w:top w:val="dotted" w:sz="4" w:space="0" w:color="C0C0C0"/>
              <w:left w:val="single" w:sz="4" w:space="0" w:color="auto"/>
              <w:bottom w:val="single" w:sz="4" w:space="0" w:color="auto"/>
              <w:right w:val="single" w:sz="4" w:space="0" w:color="auto"/>
            </w:tcBorders>
          </w:tcPr>
          <w:p w14:paraId="54C7DBF5" w14:textId="77777777" w:rsidR="00C04D13" w:rsidRPr="00C04D13" w:rsidRDefault="00C04D13" w:rsidP="00673EBE">
            <w:pPr>
              <w:spacing w:line="360" w:lineRule="auto"/>
              <w:rPr>
                <w:rFonts w:asciiTheme="minorEastAsia" w:hAnsiTheme="minorEastAsia" w:cs="宋体"/>
                <w:sz w:val="18"/>
                <w:szCs w:val="18"/>
              </w:rPr>
            </w:pPr>
            <w:r w:rsidRPr="00C04D13">
              <w:rPr>
                <w:rFonts w:asciiTheme="minorEastAsia" w:hAnsiTheme="minorEastAsia" w:hint="eastAsia"/>
                <w:sz w:val="18"/>
                <w:szCs w:val="18"/>
              </w:rPr>
              <w:t>慧科教育研究院院长，原IBM中国研究院副院长、</w:t>
            </w:r>
            <w:proofErr w:type="gramStart"/>
            <w:r w:rsidRPr="00C04D13">
              <w:rPr>
                <w:rFonts w:asciiTheme="minorEastAsia" w:hAnsiTheme="minorEastAsia" w:hint="eastAsia"/>
                <w:sz w:val="18"/>
                <w:szCs w:val="18"/>
              </w:rPr>
              <w:t>云计算</w:t>
            </w:r>
            <w:proofErr w:type="gramEnd"/>
            <w:r w:rsidRPr="00C04D13">
              <w:rPr>
                <w:rFonts w:asciiTheme="minorEastAsia" w:hAnsiTheme="minorEastAsia" w:hint="eastAsia"/>
                <w:sz w:val="18"/>
                <w:szCs w:val="18"/>
              </w:rPr>
              <w:t>首席架构师。16年软件开发、</w:t>
            </w:r>
            <w:proofErr w:type="gramStart"/>
            <w:r w:rsidRPr="00C04D13">
              <w:rPr>
                <w:rFonts w:asciiTheme="minorEastAsia" w:hAnsiTheme="minorEastAsia" w:hint="eastAsia"/>
                <w:sz w:val="18"/>
                <w:szCs w:val="18"/>
              </w:rPr>
              <w:t>云计算</w:t>
            </w:r>
            <w:proofErr w:type="gramEnd"/>
            <w:r w:rsidRPr="00C04D13">
              <w:rPr>
                <w:rFonts w:asciiTheme="minorEastAsia" w:hAnsiTheme="minorEastAsia" w:hint="eastAsia"/>
                <w:sz w:val="18"/>
                <w:szCs w:val="18"/>
              </w:rPr>
              <w:t>行业经验。国内</w:t>
            </w:r>
            <w:proofErr w:type="gramStart"/>
            <w:r w:rsidRPr="00C04D13">
              <w:rPr>
                <w:rFonts w:asciiTheme="minorEastAsia" w:hAnsiTheme="minorEastAsia" w:hint="eastAsia"/>
                <w:sz w:val="18"/>
                <w:szCs w:val="18"/>
              </w:rPr>
              <w:t>云计算</w:t>
            </w:r>
            <w:proofErr w:type="gramEnd"/>
            <w:r w:rsidRPr="00C04D13">
              <w:rPr>
                <w:rFonts w:asciiTheme="minorEastAsia" w:hAnsiTheme="minorEastAsia" w:hint="eastAsia"/>
                <w:sz w:val="18"/>
                <w:szCs w:val="18"/>
              </w:rPr>
              <w:t>和</w:t>
            </w:r>
            <w:proofErr w:type="gramStart"/>
            <w:r w:rsidRPr="00C04D13">
              <w:rPr>
                <w:rFonts w:asciiTheme="minorEastAsia" w:hAnsiTheme="minorEastAsia" w:hint="eastAsia"/>
                <w:sz w:val="18"/>
                <w:szCs w:val="18"/>
              </w:rPr>
              <w:t>物联网</w:t>
            </w:r>
            <w:proofErr w:type="gramEnd"/>
            <w:r w:rsidRPr="00C04D13">
              <w:rPr>
                <w:rFonts w:asciiTheme="minorEastAsia" w:hAnsiTheme="minorEastAsia" w:hint="eastAsia"/>
                <w:sz w:val="18"/>
                <w:szCs w:val="18"/>
              </w:rPr>
              <w:t>领域知名专家，北航、上海交大、东南大学特聘教授。主要研究领域包括</w:t>
            </w:r>
            <w:r w:rsidRPr="00C04D13">
              <w:rPr>
                <w:rFonts w:asciiTheme="minorEastAsia" w:hAnsiTheme="minorEastAsia"/>
                <w:sz w:val="18"/>
                <w:szCs w:val="18"/>
              </w:rPr>
              <w:t>云计算</w:t>
            </w:r>
            <w:r w:rsidRPr="00C04D13">
              <w:rPr>
                <w:rFonts w:asciiTheme="minorEastAsia" w:hAnsiTheme="minorEastAsia" w:hint="eastAsia"/>
                <w:sz w:val="18"/>
                <w:szCs w:val="18"/>
              </w:rPr>
              <w:t>、</w:t>
            </w:r>
            <w:r w:rsidRPr="00C04D13">
              <w:rPr>
                <w:rFonts w:asciiTheme="minorEastAsia" w:hAnsiTheme="minorEastAsia"/>
                <w:sz w:val="18"/>
                <w:szCs w:val="18"/>
              </w:rPr>
              <w:t>虚拟化技术</w:t>
            </w:r>
            <w:r w:rsidRPr="00C04D13">
              <w:rPr>
                <w:rFonts w:asciiTheme="minorEastAsia" w:hAnsiTheme="minorEastAsia" w:hint="eastAsia"/>
                <w:sz w:val="18"/>
                <w:szCs w:val="18"/>
              </w:rPr>
              <w:t>、</w:t>
            </w:r>
            <w:r w:rsidRPr="00C04D13">
              <w:rPr>
                <w:rFonts w:asciiTheme="minorEastAsia" w:hAnsiTheme="minorEastAsia"/>
                <w:sz w:val="18"/>
                <w:szCs w:val="18"/>
              </w:rPr>
              <w:t>绿色计算</w:t>
            </w:r>
            <w:r w:rsidRPr="00C04D13">
              <w:rPr>
                <w:rFonts w:asciiTheme="minorEastAsia" w:hAnsiTheme="minorEastAsia" w:hint="eastAsia"/>
                <w:sz w:val="18"/>
                <w:szCs w:val="18"/>
              </w:rPr>
              <w:t>、</w:t>
            </w:r>
            <w:r w:rsidRPr="00C04D13">
              <w:rPr>
                <w:rFonts w:asciiTheme="minorEastAsia" w:hAnsiTheme="minorEastAsia"/>
                <w:sz w:val="18"/>
                <w:szCs w:val="18"/>
              </w:rPr>
              <w:t>IT服务管理、软件服务和高性能计算</w:t>
            </w:r>
            <w:r w:rsidRPr="00C04D13">
              <w:rPr>
                <w:rFonts w:asciiTheme="minorEastAsia" w:hAnsiTheme="minorEastAsia" w:hint="eastAsia"/>
                <w:sz w:val="18"/>
                <w:szCs w:val="18"/>
              </w:rPr>
              <w:t>等。</w:t>
            </w:r>
          </w:p>
        </w:tc>
      </w:tr>
      <w:tr w:rsidR="00C04D13" w:rsidRPr="00C04D13" w14:paraId="214A7261" w14:textId="77777777" w:rsidTr="00673EBE">
        <w:trPr>
          <w:trHeight w:val="428"/>
        </w:trPr>
        <w:tc>
          <w:tcPr>
            <w:tcW w:w="1390" w:type="dxa"/>
            <w:vMerge w:val="restart"/>
            <w:tcBorders>
              <w:top w:val="single" w:sz="4" w:space="0" w:color="auto"/>
              <w:left w:val="single" w:sz="4" w:space="0" w:color="auto"/>
              <w:bottom w:val="single" w:sz="4" w:space="0" w:color="auto"/>
              <w:right w:val="single" w:sz="4" w:space="0" w:color="auto"/>
            </w:tcBorders>
          </w:tcPr>
          <w:p w14:paraId="5D3C0FB4" w14:textId="77777777" w:rsidR="00C04D13" w:rsidRPr="00C04D13" w:rsidRDefault="00C04D13" w:rsidP="00673EBE">
            <w:pPr>
              <w:widowControl/>
              <w:spacing w:line="360" w:lineRule="auto"/>
              <w:jc w:val="center"/>
              <w:rPr>
                <w:rFonts w:asciiTheme="minorEastAsia" w:hAnsiTheme="minorEastAsia" w:cs="宋体"/>
                <w:b/>
                <w:sz w:val="18"/>
                <w:szCs w:val="18"/>
              </w:rPr>
            </w:pPr>
            <w:r w:rsidRPr="00C04D13">
              <w:rPr>
                <w:rFonts w:asciiTheme="minorEastAsia" w:hAnsiTheme="minorEastAsia" w:hint="eastAsia"/>
                <w:b/>
                <w:bCs/>
                <w:sz w:val="18"/>
                <w:szCs w:val="18"/>
              </w:rPr>
              <w:t>林仕鼎</w:t>
            </w:r>
          </w:p>
        </w:tc>
        <w:tc>
          <w:tcPr>
            <w:tcW w:w="7932" w:type="dxa"/>
            <w:tcBorders>
              <w:top w:val="single" w:sz="4" w:space="0" w:color="auto"/>
              <w:left w:val="single" w:sz="4" w:space="0" w:color="auto"/>
              <w:bottom w:val="dotted" w:sz="4" w:space="0" w:color="C0C0C0"/>
              <w:right w:val="single" w:sz="4" w:space="0" w:color="auto"/>
            </w:tcBorders>
          </w:tcPr>
          <w:p w14:paraId="64335B82" w14:textId="77777777" w:rsidR="00C04D13" w:rsidRPr="00C04D13" w:rsidRDefault="00C04D13" w:rsidP="00673EBE">
            <w:pPr>
              <w:widowControl/>
              <w:spacing w:line="360" w:lineRule="auto"/>
              <w:rPr>
                <w:rFonts w:asciiTheme="minorEastAsia" w:hAnsiTheme="minorEastAsia"/>
                <w:sz w:val="18"/>
                <w:szCs w:val="18"/>
              </w:rPr>
            </w:pPr>
            <w:r w:rsidRPr="00C04D13">
              <w:rPr>
                <w:rFonts w:asciiTheme="minorEastAsia" w:hAnsiTheme="minorEastAsia" w:hint="eastAsia"/>
                <w:b/>
                <w:bCs/>
                <w:sz w:val="18"/>
                <w:szCs w:val="18"/>
              </w:rPr>
              <w:t>百度原大数据首席</w:t>
            </w:r>
            <w:proofErr w:type="gramStart"/>
            <w:r w:rsidRPr="00C04D13">
              <w:rPr>
                <w:rFonts w:asciiTheme="minorEastAsia" w:hAnsiTheme="minorEastAsia" w:hint="eastAsia"/>
                <w:b/>
                <w:bCs/>
                <w:sz w:val="18"/>
                <w:szCs w:val="18"/>
              </w:rPr>
              <w:t>架构师</w:t>
            </w:r>
            <w:proofErr w:type="gramEnd"/>
          </w:p>
        </w:tc>
      </w:tr>
      <w:tr w:rsidR="00C04D13" w:rsidRPr="00C04D13" w14:paraId="56C14EA9" w14:textId="77777777" w:rsidTr="00673EBE">
        <w:trPr>
          <w:trHeight w:val="1063"/>
        </w:trPr>
        <w:tc>
          <w:tcPr>
            <w:tcW w:w="1390" w:type="dxa"/>
            <w:vMerge/>
            <w:tcBorders>
              <w:top w:val="single" w:sz="4" w:space="0" w:color="auto"/>
              <w:left w:val="single" w:sz="4" w:space="0" w:color="auto"/>
              <w:bottom w:val="single" w:sz="4" w:space="0" w:color="auto"/>
              <w:right w:val="single" w:sz="4" w:space="0" w:color="auto"/>
            </w:tcBorders>
          </w:tcPr>
          <w:p w14:paraId="4012B926" w14:textId="77777777" w:rsidR="00C04D13" w:rsidRPr="00C04D13" w:rsidRDefault="00C04D13" w:rsidP="00673EBE">
            <w:pPr>
              <w:widowControl/>
              <w:jc w:val="left"/>
              <w:rPr>
                <w:rFonts w:asciiTheme="minorEastAsia" w:hAnsiTheme="minorEastAsia" w:cs="宋体"/>
                <w:b/>
                <w:sz w:val="18"/>
                <w:szCs w:val="18"/>
              </w:rPr>
            </w:pPr>
          </w:p>
        </w:tc>
        <w:tc>
          <w:tcPr>
            <w:tcW w:w="7932" w:type="dxa"/>
            <w:tcBorders>
              <w:top w:val="dotted" w:sz="4" w:space="0" w:color="C0C0C0"/>
              <w:left w:val="single" w:sz="4" w:space="0" w:color="auto"/>
              <w:bottom w:val="single" w:sz="4" w:space="0" w:color="auto"/>
              <w:right w:val="single" w:sz="4" w:space="0" w:color="auto"/>
            </w:tcBorders>
          </w:tcPr>
          <w:p w14:paraId="2955AC57" w14:textId="77777777" w:rsidR="00C04D13" w:rsidRPr="00C04D13" w:rsidRDefault="00C04D13" w:rsidP="00673EBE">
            <w:pPr>
              <w:spacing w:line="360" w:lineRule="auto"/>
              <w:rPr>
                <w:rFonts w:asciiTheme="minorEastAsia" w:hAnsiTheme="minorEastAsia"/>
                <w:sz w:val="18"/>
                <w:szCs w:val="18"/>
              </w:rPr>
            </w:pPr>
            <w:r w:rsidRPr="00C04D13">
              <w:rPr>
                <w:rFonts w:asciiTheme="minorEastAsia" w:hAnsiTheme="minorEastAsia" w:hint="eastAsia"/>
                <w:sz w:val="18"/>
                <w:szCs w:val="18"/>
              </w:rPr>
              <w:t>北航大数据技术与应用专业主任，曾任百度大数据首席架构师，负责公司数据相关工作，统一指导基础架构部、系统部以及运维部的技术和战略方向，同时对影响公司未来战略的关键技术进行前瞻研究和探索。国家863中国云“以支撑搜索服务为主的网络操作系统”项目负责人，</w:t>
            </w:r>
            <w:proofErr w:type="gramStart"/>
            <w:r w:rsidRPr="00C04D13">
              <w:rPr>
                <w:rFonts w:asciiTheme="minorEastAsia" w:hAnsiTheme="minorEastAsia" w:hint="eastAsia"/>
                <w:sz w:val="18"/>
                <w:szCs w:val="18"/>
              </w:rPr>
              <w:t>发改委</w:t>
            </w:r>
            <w:proofErr w:type="gramEnd"/>
            <w:r w:rsidRPr="00C04D13">
              <w:rPr>
                <w:rFonts w:asciiTheme="minorEastAsia" w:hAnsiTheme="minorEastAsia" w:hint="eastAsia"/>
                <w:sz w:val="18"/>
                <w:szCs w:val="18"/>
              </w:rPr>
              <w:t>、工信部、财政部“云计算示范专项”项目负责人，中国计算机学会大数据专委会委员。</w:t>
            </w:r>
          </w:p>
        </w:tc>
      </w:tr>
      <w:tr w:rsidR="00C04D13" w:rsidRPr="00C04D13" w14:paraId="3AB4FB68" w14:textId="77777777" w:rsidTr="00673EBE">
        <w:trPr>
          <w:trHeight w:val="90"/>
        </w:trPr>
        <w:tc>
          <w:tcPr>
            <w:tcW w:w="1390" w:type="dxa"/>
            <w:vMerge w:val="restart"/>
            <w:tcBorders>
              <w:top w:val="single" w:sz="4" w:space="0" w:color="auto"/>
              <w:left w:val="single" w:sz="4" w:space="0" w:color="auto"/>
              <w:bottom w:val="single" w:sz="4" w:space="0" w:color="auto"/>
              <w:right w:val="single" w:sz="4" w:space="0" w:color="auto"/>
            </w:tcBorders>
          </w:tcPr>
          <w:p w14:paraId="50F3870E" w14:textId="77777777" w:rsidR="00C04D13" w:rsidRPr="00C04D13" w:rsidRDefault="00C04D13" w:rsidP="00673EBE">
            <w:pPr>
              <w:widowControl/>
              <w:spacing w:line="360" w:lineRule="auto"/>
              <w:jc w:val="center"/>
              <w:rPr>
                <w:rFonts w:asciiTheme="minorEastAsia" w:hAnsiTheme="minorEastAsia" w:cs="宋体"/>
                <w:b/>
                <w:sz w:val="18"/>
                <w:szCs w:val="18"/>
              </w:rPr>
            </w:pPr>
            <w:r w:rsidRPr="00C04D13">
              <w:rPr>
                <w:rFonts w:asciiTheme="minorEastAsia" w:hAnsiTheme="minorEastAsia" w:hint="eastAsia"/>
                <w:b/>
                <w:bCs/>
                <w:sz w:val="18"/>
                <w:szCs w:val="18"/>
              </w:rPr>
              <w:t>王继奎</w:t>
            </w:r>
          </w:p>
        </w:tc>
        <w:tc>
          <w:tcPr>
            <w:tcW w:w="7932" w:type="dxa"/>
            <w:tcBorders>
              <w:top w:val="single" w:sz="4" w:space="0" w:color="auto"/>
              <w:left w:val="single" w:sz="4" w:space="0" w:color="auto"/>
              <w:bottom w:val="dotted" w:sz="4" w:space="0" w:color="C0C0C0"/>
              <w:right w:val="single" w:sz="4" w:space="0" w:color="auto"/>
            </w:tcBorders>
          </w:tcPr>
          <w:p w14:paraId="2990FFE0" w14:textId="77777777" w:rsidR="00C04D13" w:rsidRPr="00C04D13" w:rsidRDefault="00C04D13" w:rsidP="00673EBE">
            <w:pPr>
              <w:widowControl/>
              <w:spacing w:line="360" w:lineRule="auto"/>
              <w:rPr>
                <w:rFonts w:asciiTheme="minorEastAsia" w:hAnsiTheme="minorEastAsia"/>
                <w:b/>
                <w:sz w:val="18"/>
                <w:szCs w:val="18"/>
              </w:rPr>
            </w:pPr>
            <w:r w:rsidRPr="00C04D13">
              <w:rPr>
                <w:rFonts w:asciiTheme="minorEastAsia" w:hAnsiTheme="minorEastAsia" w:hint="eastAsia"/>
                <w:b/>
                <w:bCs/>
                <w:sz w:val="18"/>
                <w:szCs w:val="18"/>
              </w:rPr>
              <w:t>中国惠普CTO</w:t>
            </w:r>
          </w:p>
        </w:tc>
      </w:tr>
      <w:tr w:rsidR="00C04D13" w:rsidRPr="00C04D13" w14:paraId="7E53D7C7" w14:textId="77777777" w:rsidTr="00673EBE">
        <w:trPr>
          <w:trHeight w:val="1063"/>
        </w:trPr>
        <w:tc>
          <w:tcPr>
            <w:tcW w:w="1390" w:type="dxa"/>
            <w:vMerge/>
            <w:tcBorders>
              <w:top w:val="single" w:sz="4" w:space="0" w:color="auto"/>
              <w:left w:val="single" w:sz="4" w:space="0" w:color="auto"/>
              <w:bottom w:val="single" w:sz="4" w:space="0" w:color="auto"/>
              <w:right w:val="single" w:sz="4" w:space="0" w:color="auto"/>
            </w:tcBorders>
            <w:vAlign w:val="center"/>
          </w:tcPr>
          <w:p w14:paraId="4C1DA61D" w14:textId="77777777" w:rsidR="00C04D13" w:rsidRPr="00C04D13" w:rsidRDefault="00C04D13" w:rsidP="00673EBE">
            <w:pPr>
              <w:widowControl/>
              <w:jc w:val="left"/>
              <w:rPr>
                <w:rFonts w:asciiTheme="minorEastAsia" w:hAnsiTheme="minorEastAsia" w:cs="宋体"/>
                <w:b/>
                <w:sz w:val="18"/>
                <w:szCs w:val="18"/>
              </w:rPr>
            </w:pPr>
          </w:p>
        </w:tc>
        <w:tc>
          <w:tcPr>
            <w:tcW w:w="7932" w:type="dxa"/>
            <w:tcBorders>
              <w:top w:val="dotted" w:sz="4" w:space="0" w:color="C0C0C0"/>
              <w:left w:val="single" w:sz="4" w:space="0" w:color="auto"/>
              <w:bottom w:val="single" w:sz="4" w:space="0" w:color="auto"/>
              <w:right w:val="single" w:sz="4" w:space="0" w:color="auto"/>
            </w:tcBorders>
          </w:tcPr>
          <w:p w14:paraId="287A7E81" w14:textId="77777777" w:rsidR="00C04D13" w:rsidRPr="00C04D13" w:rsidRDefault="00C04D13" w:rsidP="00673EBE">
            <w:pPr>
              <w:spacing w:line="360" w:lineRule="auto"/>
              <w:rPr>
                <w:rFonts w:asciiTheme="minorEastAsia" w:hAnsiTheme="minorEastAsia"/>
                <w:sz w:val="18"/>
                <w:szCs w:val="18"/>
              </w:rPr>
            </w:pPr>
            <w:r w:rsidRPr="00C04D13">
              <w:rPr>
                <w:rFonts w:asciiTheme="minorEastAsia" w:hAnsiTheme="minorEastAsia" w:hint="eastAsia"/>
                <w:sz w:val="18"/>
                <w:szCs w:val="18"/>
              </w:rPr>
              <w:t>中国惠普企业服务事业部首席技术官（CTO），拥有超过17</w:t>
            </w:r>
            <w:r w:rsidRPr="00C04D13">
              <w:rPr>
                <w:rFonts w:asciiTheme="minorEastAsia" w:hAnsiTheme="minorEastAsia"/>
                <w:sz w:val="18"/>
                <w:szCs w:val="18"/>
              </w:rPr>
              <w:t>年的 IT 从业经验</w:t>
            </w:r>
            <w:r w:rsidRPr="00C04D13">
              <w:rPr>
                <w:rFonts w:asciiTheme="minorEastAsia" w:hAnsiTheme="minorEastAsia" w:hint="eastAsia"/>
                <w:sz w:val="18"/>
                <w:szCs w:val="18"/>
              </w:rPr>
              <w:t>，先后在思科、IBM担任IT架构师，主要研究方向：数据中心管理及转型、</w:t>
            </w:r>
            <w:proofErr w:type="gramStart"/>
            <w:r w:rsidRPr="00C04D13">
              <w:rPr>
                <w:rFonts w:asciiTheme="minorEastAsia" w:hAnsiTheme="minorEastAsia" w:hint="eastAsia"/>
                <w:sz w:val="18"/>
                <w:szCs w:val="18"/>
              </w:rPr>
              <w:t>云计算</w:t>
            </w:r>
            <w:proofErr w:type="gramEnd"/>
            <w:r w:rsidRPr="00C04D13">
              <w:rPr>
                <w:rFonts w:asciiTheme="minorEastAsia" w:hAnsiTheme="minorEastAsia" w:hint="eastAsia"/>
                <w:sz w:val="18"/>
                <w:szCs w:val="18"/>
              </w:rPr>
              <w:t>以及虚拟化、IT技术服务和创新、SOA等。</w:t>
            </w:r>
          </w:p>
        </w:tc>
      </w:tr>
      <w:tr w:rsidR="00C04D13" w:rsidRPr="00C04D13" w14:paraId="0C48B4ED" w14:textId="77777777" w:rsidTr="00673EBE">
        <w:trPr>
          <w:trHeight w:val="478"/>
        </w:trPr>
        <w:tc>
          <w:tcPr>
            <w:tcW w:w="1390" w:type="dxa"/>
            <w:vMerge w:val="restart"/>
            <w:tcBorders>
              <w:top w:val="single" w:sz="4" w:space="0" w:color="auto"/>
              <w:left w:val="single" w:sz="4" w:space="0" w:color="auto"/>
              <w:bottom w:val="single" w:sz="4" w:space="0" w:color="auto"/>
              <w:right w:val="single" w:sz="4" w:space="0" w:color="auto"/>
            </w:tcBorders>
          </w:tcPr>
          <w:p w14:paraId="7189E0FB" w14:textId="77777777" w:rsidR="00C04D13" w:rsidRPr="00C04D13" w:rsidRDefault="00C04D13" w:rsidP="00673EBE">
            <w:pPr>
              <w:widowControl/>
              <w:spacing w:line="360" w:lineRule="auto"/>
              <w:jc w:val="center"/>
              <w:rPr>
                <w:rFonts w:asciiTheme="minorEastAsia" w:hAnsiTheme="minorEastAsia" w:cs="宋体"/>
                <w:b/>
                <w:color w:val="000000"/>
                <w:kern w:val="0"/>
                <w:sz w:val="18"/>
                <w:szCs w:val="18"/>
              </w:rPr>
            </w:pPr>
            <w:r w:rsidRPr="00C04D13">
              <w:rPr>
                <w:rFonts w:asciiTheme="minorEastAsia" w:hAnsiTheme="minorEastAsia" w:hint="eastAsia"/>
                <w:b/>
                <w:bCs/>
                <w:sz w:val="18"/>
                <w:szCs w:val="18"/>
              </w:rPr>
              <w:t>薛贵荣</w:t>
            </w:r>
          </w:p>
        </w:tc>
        <w:tc>
          <w:tcPr>
            <w:tcW w:w="7932" w:type="dxa"/>
            <w:tcBorders>
              <w:top w:val="single" w:sz="4" w:space="0" w:color="auto"/>
              <w:left w:val="single" w:sz="4" w:space="0" w:color="auto"/>
              <w:bottom w:val="dotted" w:sz="4" w:space="0" w:color="C0C0C0"/>
              <w:right w:val="single" w:sz="4" w:space="0" w:color="auto"/>
            </w:tcBorders>
          </w:tcPr>
          <w:p w14:paraId="5188E868" w14:textId="77777777" w:rsidR="00C04D13" w:rsidRPr="00C04D13" w:rsidRDefault="00C04D13" w:rsidP="00673EBE">
            <w:pPr>
              <w:widowControl/>
              <w:spacing w:line="360" w:lineRule="auto"/>
              <w:rPr>
                <w:rFonts w:asciiTheme="minorEastAsia" w:hAnsiTheme="minorEastAsia" w:cs="宋体"/>
                <w:b/>
                <w:color w:val="000000"/>
                <w:kern w:val="0"/>
                <w:sz w:val="18"/>
                <w:szCs w:val="18"/>
              </w:rPr>
            </w:pPr>
            <w:r w:rsidRPr="00C04D13">
              <w:rPr>
                <w:rFonts w:asciiTheme="minorEastAsia" w:hAnsiTheme="minorEastAsia" w:hint="eastAsia"/>
                <w:b/>
                <w:bCs/>
                <w:sz w:val="18"/>
                <w:szCs w:val="18"/>
              </w:rPr>
              <w:t>阿里云资深总监、博士</w:t>
            </w:r>
          </w:p>
        </w:tc>
      </w:tr>
      <w:tr w:rsidR="00C04D13" w:rsidRPr="00C04D13" w14:paraId="385EC268" w14:textId="77777777" w:rsidTr="00673EBE">
        <w:trPr>
          <w:trHeight w:val="1063"/>
        </w:trPr>
        <w:tc>
          <w:tcPr>
            <w:tcW w:w="1390" w:type="dxa"/>
            <w:vMerge/>
            <w:tcBorders>
              <w:top w:val="single" w:sz="4" w:space="0" w:color="auto"/>
              <w:left w:val="single" w:sz="4" w:space="0" w:color="auto"/>
              <w:bottom w:val="single" w:sz="4" w:space="0" w:color="auto"/>
              <w:right w:val="single" w:sz="4" w:space="0" w:color="auto"/>
            </w:tcBorders>
          </w:tcPr>
          <w:p w14:paraId="5C51A516" w14:textId="77777777" w:rsidR="00C04D13" w:rsidRPr="00C04D13" w:rsidRDefault="00C04D13" w:rsidP="00673EBE">
            <w:pPr>
              <w:widowControl/>
              <w:jc w:val="left"/>
              <w:rPr>
                <w:rFonts w:asciiTheme="minorEastAsia" w:hAnsiTheme="minorEastAsia" w:cs="宋体"/>
                <w:b/>
                <w:sz w:val="18"/>
                <w:szCs w:val="18"/>
              </w:rPr>
            </w:pPr>
          </w:p>
        </w:tc>
        <w:tc>
          <w:tcPr>
            <w:tcW w:w="7932" w:type="dxa"/>
            <w:tcBorders>
              <w:top w:val="dotted" w:sz="4" w:space="0" w:color="C0C0C0"/>
              <w:left w:val="single" w:sz="4" w:space="0" w:color="auto"/>
              <w:bottom w:val="single" w:sz="4" w:space="0" w:color="auto"/>
              <w:right w:val="single" w:sz="4" w:space="0" w:color="auto"/>
            </w:tcBorders>
          </w:tcPr>
          <w:p w14:paraId="433737A6" w14:textId="77777777" w:rsidR="00C04D13" w:rsidRPr="00C04D13" w:rsidRDefault="00C04D13" w:rsidP="00673EBE">
            <w:pPr>
              <w:spacing w:line="360" w:lineRule="auto"/>
              <w:rPr>
                <w:rFonts w:asciiTheme="minorEastAsia" w:hAnsiTheme="minorEastAsia"/>
                <w:sz w:val="18"/>
                <w:szCs w:val="18"/>
              </w:rPr>
            </w:pPr>
            <w:r w:rsidRPr="00C04D13">
              <w:rPr>
                <w:rFonts w:asciiTheme="minorEastAsia" w:hAnsiTheme="minorEastAsia" w:hint="eastAsia"/>
                <w:sz w:val="18"/>
                <w:szCs w:val="18"/>
              </w:rPr>
              <w:t>阿里云资深总监，</w:t>
            </w:r>
            <w:r w:rsidRPr="00C04D13">
              <w:rPr>
                <w:rFonts w:asciiTheme="minorEastAsia" w:hAnsiTheme="minorEastAsia"/>
                <w:sz w:val="18"/>
                <w:szCs w:val="18"/>
              </w:rPr>
              <w:t>近几年来共发表论文70</w:t>
            </w:r>
            <w:r w:rsidRPr="00C04D13">
              <w:rPr>
                <w:rFonts w:asciiTheme="minorEastAsia" w:hAnsiTheme="minorEastAsia" w:hint="eastAsia"/>
                <w:sz w:val="18"/>
                <w:szCs w:val="18"/>
              </w:rPr>
              <w:t>余</w:t>
            </w:r>
            <w:r w:rsidRPr="00C04D13">
              <w:rPr>
                <w:rFonts w:asciiTheme="minorEastAsia" w:hAnsiTheme="minorEastAsia"/>
                <w:sz w:val="18"/>
                <w:szCs w:val="18"/>
              </w:rPr>
              <w:t>篇，申请美国发明专利8项、中国专利</w:t>
            </w:r>
            <w:r w:rsidRPr="00C04D13">
              <w:rPr>
                <w:rFonts w:asciiTheme="minorEastAsia" w:hAnsiTheme="minorEastAsia" w:hint="eastAsia"/>
                <w:sz w:val="18"/>
                <w:szCs w:val="18"/>
              </w:rPr>
              <w:t>4</w:t>
            </w:r>
            <w:r w:rsidRPr="00C04D13">
              <w:rPr>
                <w:rFonts w:asciiTheme="minorEastAsia" w:hAnsiTheme="minorEastAsia"/>
                <w:sz w:val="18"/>
                <w:szCs w:val="18"/>
              </w:rPr>
              <w:t>项。40余篇论文被发表在</w:t>
            </w:r>
            <w:r w:rsidRPr="00C04D13">
              <w:rPr>
                <w:rFonts w:asciiTheme="minorEastAsia" w:hAnsiTheme="minorEastAsia" w:hint="eastAsia"/>
                <w:sz w:val="18"/>
                <w:szCs w:val="18"/>
              </w:rPr>
              <w:t>诸多</w:t>
            </w:r>
            <w:r w:rsidRPr="00C04D13">
              <w:rPr>
                <w:rFonts w:asciiTheme="minorEastAsia" w:hAnsiTheme="minorEastAsia"/>
                <w:sz w:val="18"/>
                <w:szCs w:val="18"/>
              </w:rPr>
              <w:t>国际期刊</w:t>
            </w:r>
            <w:r w:rsidRPr="00C04D13">
              <w:rPr>
                <w:rFonts w:asciiTheme="minorEastAsia" w:hAnsiTheme="minorEastAsia" w:hint="eastAsia"/>
                <w:sz w:val="18"/>
                <w:szCs w:val="18"/>
              </w:rPr>
              <w:t>，</w:t>
            </w:r>
            <w:r w:rsidRPr="00C04D13">
              <w:rPr>
                <w:rFonts w:asciiTheme="minorEastAsia" w:hAnsiTheme="minorEastAsia"/>
                <w:sz w:val="18"/>
                <w:szCs w:val="18"/>
              </w:rPr>
              <w:t>研究成果被国际同行他引</w:t>
            </w:r>
            <w:r w:rsidRPr="00C04D13">
              <w:rPr>
                <w:rFonts w:asciiTheme="minorEastAsia" w:hAnsiTheme="minorEastAsia" w:hint="eastAsia"/>
                <w:sz w:val="18"/>
                <w:szCs w:val="18"/>
              </w:rPr>
              <w:t>14</w:t>
            </w:r>
            <w:r w:rsidRPr="00C04D13">
              <w:rPr>
                <w:rFonts w:asciiTheme="minorEastAsia" w:hAnsiTheme="minorEastAsia"/>
                <w:sz w:val="18"/>
                <w:szCs w:val="18"/>
              </w:rPr>
              <w:t>00余次</w:t>
            </w:r>
            <w:r w:rsidRPr="00C04D13">
              <w:rPr>
                <w:rFonts w:asciiTheme="minorEastAsia" w:hAnsiTheme="minorEastAsia" w:hint="eastAsia"/>
                <w:sz w:val="18"/>
                <w:szCs w:val="18"/>
              </w:rPr>
              <w:t>，其中迁移学习研究处于国际领先水平，MIT（麻省理工学院）Technology Review对此研究成果进行过报道。</w:t>
            </w:r>
          </w:p>
        </w:tc>
      </w:tr>
      <w:tr w:rsidR="00C04D13" w:rsidRPr="00C04D13" w14:paraId="04DCFD39" w14:textId="77777777" w:rsidTr="00673EBE">
        <w:trPr>
          <w:trHeight w:val="453"/>
        </w:trPr>
        <w:tc>
          <w:tcPr>
            <w:tcW w:w="1390" w:type="dxa"/>
            <w:vMerge w:val="restart"/>
            <w:tcBorders>
              <w:top w:val="single" w:sz="4" w:space="0" w:color="auto"/>
              <w:left w:val="single" w:sz="4" w:space="0" w:color="auto"/>
              <w:bottom w:val="single" w:sz="4" w:space="0" w:color="auto"/>
              <w:right w:val="single" w:sz="4" w:space="0" w:color="auto"/>
            </w:tcBorders>
          </w:tcPr>
          <w:p w14:paraId="2654E739" w14:textId="77777777" w:rsidR="00C04D13" w:rsidRPr="00C04D13" w:rsidRDefault="00C04D13" w:rsidP="00673EBE">
            <w:pPr>
              <w:widowControl/>
              <w:spacing w:line="360" w:lineRule="auto"/>
              <w:jc w:val="center"/>
              <w:rPr>
                <w:rFonts w:asciiTheme="minorEastAsia" w:hAnsiTheme="minorEastAsia"/>
                <w:b/>
                <w:bCs/>
                <w:sz w:val="18"/>
                <w:szCs w:val="18"/>
              </w:rPr>
            </w:pPr>
            <w:r w:rsidRPr="00C04D13">
              <w:rPr>
                <w:rFonts w:asciiTheme="minorEastAsia" w:hAnsiTheme="minorEastAsia" w:hint="eastAsia"/>
                <w:b/>
                <w:bCs/>
                <w:sz w:val="18"/>
                <w:szCs w:val="18"/>
              </w:rPr>
              <w:t>王瑞林</w:t>
            </w:r>
          </w:p>
          <w:p w14:paraId="22374E93" w14:textId="77777777" w:rsidR="00C04D13" w:rsidRPr="00C04D13" w:rsidRDefault="00C04D13" w:rsidP="00673EBE">
            <w:pPr>
              <w:widowControl/>
              <w:spacing w:line="360" w:lineRule="auto"/>
              <w:jc w:val="center"/>
              <w:rPr>
                <w:rFonts w:asciiTheme="minorEastAsia" w:hAnsiTheme="minorEastAsia" w:cs="宋体"/>
                <w:b/>
                <w:sz w:val="18"/>
                <w:szCs w:val="18"/>
              </w:rPr>
            </w:pPr>
          </w:p>
        </w:tc>
        <w:tc>
          <w:tcPr>
            <w:tcW w:w="7932" w:type="dxa"/>
            <w:tcBorders>
              <w:top w:val="single" w:sz="4" w:space="0" w:color="auto"/>
              <w:left w:val="single" w:sz="4" w:space="0" w:color="auto"/>
              <w:bottom w:val="dotted" w:sz="4" w:space="0" w:color="C0C0C0"/>
              <w:right w:val="single" w:sz="4" w:space="0" w:color="auto"/>
            </w:tcBorders>
          </w:tcPr>
          <w:p w14:paraId="3ECE2136" w14:textId="77777777" w:rsidR="00C04D13" w:rsidRPr="00C04D13" w:rsidRDefault="00C04D13" w:rsidP="00673EBE">
            <w:pPr>
              <w:widowControl/>
              <w:spacing w:line="360" w:lineRule="auto"/>
              <w:rPr>
                <w:rFonts w:asciiTheme="minorEastAsia" w:hAnsiTheme="minorEastAsia"/>
                <w:b/>
                <w:sz w:val="18"/>
                <w:szCs w:val="18"/>
              </w:rPr>
            </w:pPr>
            <w:r w:rsidRPr="00C04D13">
              <w:rPr>
                <w:rFonts w:asciiTheme="minorEastAsia" w:hAnsiTheme="minorEastAsia" w:hint="eastAsia"/>
                <w:b/>
                <w:bCs/>
                <w:sz w:val="18"/>
                <w:szCs w:val="18"/>
              </w:rPr>
              <w:t>IBM高级顾问</w:t>
            </w:r>
          </w:p>
        </w:tc>
      </w:tr>
      <w:tr w:rsidR="00C04D13" w:rsidRPr="00C04D13" w14:paraId="18F203D5" w14:textId="77777777" w:rsidTr="00673EBE">
        <w:trPr>
          <w:trHeight w:val="1063"/>
        </w:trPr>
        <w:tc>
          <w:tcPr>
            <w:tcW w:w="1390" w:type="dxa"/>
            <w:vMerge/>
            <w:tcBorders>
              <w:top w:val="single" w:sz="4" w:space="0" w:color="auto"/>
              <w:left w:val="single" w:sz="4" w:space="0" w:color="auto"/>
              <w:bottom w:val="single" w:sz="4" w:space="0" w:color="auto"/>
              <w:right w:val="single" w:sz="4" w:space="0" w:color="auto"/>
            </w:tcBorders>
            <w:vAlign w:val="center"/>
          </w:tcPr>
          <w:p w14:paraId="2CEB16B3" w14:textId="77777777" w:rsidR="00C04D13" w:rsidRPr="00C04D13" w:rsidRDefault="00C04D13" w:rsidP="00673EBE">
            <w:pPr>
              <w:widowControl/>
              <w:jc w:val="left"/>
              <w:rPr>
                <w:rFonts w:asciiTheme="minorEastAsia" w:hAnsiTheme="minorEastAsia" w:cs="宋体"/>
                <w:b/>
                <w:sz w:val="18"/>
                <w:szCs w:val="18"/>
              </w:rPr>
            </w:pPr>
          </w:p>
        </w:tc>
        <w:tc>
          <w:tcPr>
            <w:tcW w:w="7932" w:type="dxa"/>
            <w:tcBorders>
              <w:top w:val="dotted" w:sz="4" w:space="0" w:color="C0C0C0"/>
              <w:left w:val="single" w:sz="4" w:space="0" w:color="auto"/>
              <w:bottom w:val="single" w:sz="4" w:space="0" w:color="auto"/>
              <w:right w:val="single" w:sz="4" w:space="0" w:color="auto"/>
            </w:tcBorders>
          </w:tcPr>
          <w:p w14:paraId="51D2A432" w14:textId="77777777" w:rsidR="00C04D13" w:rsidRPr="00C04D13" w:rsidRDefault="00C04D13" w:rsidP="00673EBE">
            <w:pPr>
              <w:tabs>
                <w:tab w:val="left" w:pos="-720"/>
              </w:tabs>
              <w:spacing w:line="360" w:lineRule="auto"/>
              <w:jc w:val="left"/>
              <w:rPr>
                <w:rFonts w:asciiTheme="minorEastAsia" w:hAnsiTheme="minorEastAsia" w:cs="宋体"/>
                <w:bCs/>
                <w:color w:val="000000"/>
                <w:sz w:val="18"/>
                <w:szCs w:val="18"/>
              </w:rPr>
            </w:pPr>
            <w:r w:rsidRPr="00C04D13">
              <w:rPr>
                <w:rFonts w:asciiTheme="minorEastAsia" w:hAnsiTheme="minorEastAsia" w:hint="eastAsia"/>
                <w:sz w:val="18"/>
                <w:szCs w:val="18"/>
              </w:rPr>
              <w:t>IBM大中华区系统与技术集团高级</w:t>
            </w:r>
            <w:proofErr w:type="gramStart"/>
            <w:r w:rsidRPr="00C04D13">
              <w:rPr>
                <w:rFonts w:asciiTheme="minorEastAsia" w:hAnsiTheme="minorEastAsia" w:hint="eastAsia"/>
                <w:sz w:val="18"/>
                <w:szCs w:val="18"/>
              </w:rPr>
              <w:t>云解决</w:t>
            </w:r>
            <w:proofErr w:type="gramEnd"/>
            <w:r w:rsidRPr="00C04D13">
              <w:rPr>
                <w:rFonts w:asciiTheme="minorEastAsia" w:hAnsiTheme="minorEastAsia" w:hint="eastAsia"/>
                <w:sz w:val="18"/>
                <w:szCs w:val="18"/>
              </w:rPr>
              <w:t>方案顾问，兼任</w:t>
            </w:r>
            <w:proofErr w:type="spellStart"/>
            <w:r w:rsidRPr="00C04D13">
              <w:rPr>
                <w:rFonts w:asciiTheme="minorEastAsia" w:hAnsiTheme="minorEastAsia" w:hint="eastAsia"/>
                <w:sz w:val="18"/>
                <w:szCs w:val="18"/>
              </w:rPr>
              <w:t>SystemX</w:t>
            </w:r>
            <w:proofErr w:type="spellEnd"/>
            <w:proofErr w:type="gramStart"/>
            <w:r w:rsidRPr="00C04D13">
              <w:rPr>
                <w:rFonts w:asciiTheme="minorEastAsia" w:hAnsiTheme="minorEastAsia" w:hint="eastAsia"/>
                <w:sz w:val="18"/>
                <w:szCs w:val="18"/>
              </w:rPr>
              <w:t>云计算</w:t>
            </w:r>
            <w:proofErr w:type="gramEnd"/>
            <w:r w:rsidRPr="00C04D13">
              <w:rPr>
                <w:rFonts w:asciiTheme="minorEastAsia" w:hAnsiTheme="minorEastAsia" w:hint="eastAsia"/>
                <w:sz w:val="18"/>
                <w:szCs w:val="18"/>
              </w:rPr>
              <w:t>产品的产品经理，</w:t>
            </w:r>
            <w:r w:rsidRPr="00C04D13">
              <w:rPr>
                <w:rFonts w:asciiTheme="minorEastAsia" w:hAnsiTheme="minorEastAsia" w:cs="Tahoma"/>
                <w:color w:val="000000"/>
                <w:kern w:val="0"/>
                <w:sz w:val="18"/>
                <w:szCs w:val="18"/>
              </w:rPr>
              <w:t>有丰富的虚拟化、</w:t>
            </w:r>
            <w:proofErr w:type="gramStart"/>
            <w:r w:rsidRPr="00C04D13">
              <w:rPr>
                <w:rFonts w:asciiTheme="minorEastAsia" w:hAnsiTheme="minorEastAsia" w:cs="Tahoma"/>
                <w:color w:val="000000"/>
                <w:kern w:val="0"/>
                <w:sz w:val="18"/>
                <w:szCs w:val="18"/>
              </w:rPr>
              <w:t>云计算</w:t>
            </w:r>
            <w:proofErr w:type="gramEnd"/>
            <w:r w:rsidRPr="00C04D13">
              <w:rPr>
                <w:rFonts w:asciiTheme="minorEastAsia" w:hAnsiTheme="minorEastAsia" w:cs="Tahoma"/>
                <w:color w:val="000000"/>
                <w:kern w:val="0"/>
                <w:sz w:val="18"/>
                <w:szCs w:val="18"/>
              </w:rPr>
              <w:t>产品</w:t>
            </w:r>
            <w:r w:rsidRPr="00C04D13">
              <w:rPr>
                <w:rFonts w:asciiTheme="minorEastAsia" w:hAnsiTheme="minorEastAsia" w:cs="Tahoma" w:hint="eastAsia"/>
                <w:color w:val="000000"/>
                <w:kern w:val="0"/>
                <w:sz w:val="18"/>
                <w:szCs w:val="18"/>
              </w:rPr>
              <w:t>设计</w:t>
            </w:r>
            <w:r w:rsidRPr="00C04D13">
              <w:rPr>
                <w:rFonts w:asciiTheme="minorEastAsia" w:hAnsiTheme="minorEastAsia" w:cs="Tahoma"/>
                <w:color w:val="000000"/>
                <w:kern w:val="0"/>
                <w:sz w:val="18"/>
                <w:szCs w:val="18"/>
              </w:rPr>
              <w:t>和</w:t>
            </w:r>
            <w:r w:rsidRPr="00C04D13">
              <w:rPr>
                <w:rFonts w:asciiTheme="minorEastAsia" w:hAnsiTheme="minorEastAsia" w:cs="Tahoma" w:hint="eastAsia"/>
                <w:color w:val="000000"/>
                <w:kern w:val="0"/>
                <w:sz w:val="18"/>
                <w:szCs w:val="18"/>
              </w:rPr>
              <w:t>实施</w:t>
            </w:r>
            <w:r w:rsidRPr="00C04D13">
              <w:rPr>
                <w:rFonts w:asciiTheme="minorEastAsia" w:hAnsiTheme="minorEastAsia" w:cs="Tahoma"/>
                <w:color w:val="000000"/>
                <w:kern w:val="0"/>
                <w:sz w:val="18"/>
                <w:szCs w:val="18"/>
              </w:rPr>
              <w:t>经验。</w:t>
            </w:r>
            <w:r w:rsidRPr="00C04D13">
              <w:rPr>
                <w:rFonts w:asciiTheme="minorEastAsia" w:hAnsiTheme="minorEastAsia" w:cs="Tahoma" w:hint="eastAsia"/>
                <w:color w:val="000000"/>
                <w:kern w:val="0"/>
                <w:sz w:val="18"/>
                <w:szCs w:val="18"/>
              </w:rPr>
              <w:t>目前研究领域：</w:t>
            </w:r>
            <w:r w:rsidRPr="00C04D13">
              <w:rPr>
                <w:rFonts w:asciiTheme="minorEastAsia" w:hAnsiTheme="minorEastAsia" w:cs="宋体" w:hint="eastAsia"/>
                <w:bCs/>
                <w:color w:val="000000"/>
                <w:sz w:val="18"/>
                <w:szCs w:val="18"/>
              </w:rPr>
              <w:t>云计算、虚拟化技术、下一代数据中心、</w:t>
            </w:r>
            <w:proofErr w:type="gramStart"/>
            <w:r w:rsidRPr="00C04D13">
              <w:rPr>
                <w:rFonts w:asciiTheme="minorEastAsia" w:hAnsiTheme="minorEastAsia" w:cs="宋体" w:hint="eastAsia"/>
                <w:bCs/>
                <w:color w:val="000000"/>
                <w:sz w:val="18"/>
                <w:szCs w:val="18"/>
              </w:rPr>
              <w:t>云安全</w:t>
            </w:r>
            <w:proofErr w:type="gramEnd"/>
            <w:r w:rsidRPr="00C04D13">
              <w:rPr>
                <w:rFonts w:asciiTheme="minorEastAsia" w:hAnsiTheme="minorEastAsia" w:cs="宋体"/>
                <w:bCs/>
                <w:color w:val="000000"/>
                <w:sz w:val="18"/>
                <w:szCs w:val="18"/>
              </w:rPr>
              <w:t>等</w:t>
            </w:r>
            <w:r w:rsidRPr="00C04D13">
              <w:rPr>
                <w:rFonts w:asciiTheme="minorEastAsia" w:hAnsiTheme="minorEastAsia" w:cs="宋体" w:hint="eastAsia"/>
                <w:bCs/>
                <w:color w:val="000000"/>
                <w:sz w:val="18"/>
                <w:szCs w:val="18"/>
              </w:rPr>
              <w:t>。</w:t>
            </w:r>
          </w:p>
        </w:tc>
      </w:tr>
      <w:tr w:rsidR="00C04D13" w:rsidRPr="00C04D13" w14:paraId="7CE64019" w14:textId="77777777" w:rsidTr="00673EBE">
        <w:trPr>
          <w:trHeight w:val="428"/>
        </w:trPr>
        <w:tc>
          <w:tcPr>
            <w:tcW w:w="1390" w:type="dxa"/>
            <w:vMerge w:val="restart"/>
            <w:tcBorders>
              <w:top w:val="single" w:sz="4" w:space="0" w:color="auto"/>
              <w:left w:val="single" w:sz="4" w:space="0" w:color="auto"/>
              <w:bottom w:val="single" w:sz="4" w:space="0" w:color="auto"/>
              <w:right w:val="single" w:sz="4" w:space="0" w:color="auto"/>
            </w:tcBorders>
          </w:tcPr>
          <w:p w14:paraId="1789CAEA" w14:textId="77777777" w:rsidR="00C04D13" w:rsidRPr="00C04D13" w:rsidRDefault="00C04D13" w:rsidP="00673EBE">
            <w:pPr>
              <w:widowControl/>
              <w:spacing w:line="360" w:lineRule="auto"/>
              <w:jc w:val="center"/>
              <w:rPr>
                <w:rFonts w:asciiTheme="minorEastAsia" w:hAnsiTheme="minorEastAsia" w:cs="宋体"/>
                <w:b/>
                <w:sz w:val="18"/>
                <w:szCs w:val="18"/>
              </w:rPr>
            </w:pPr>
            <w:proofErr w:type="gramStart"/>
            <w:r w:rsidRPr="00C04D13">
              <w:rPr>
                <w:rFonts w:asciiTheme="minorEastAsia" w:hAnsiTheme="minorEastAsia" w:hint="eastAsia"/>
                <w:b/>
                <w:bCs/>
                <w:sz w:val="18"/>
                <w:szCs w:val="18"/>
              </w:rPr>
              <w:t>柳超</w:t>
            </w:r>
            <w:proofErr w:type="gramEnd"/>
          </w:p>
        </w:tc>
        <w:tc>
          <w:tcPr>
            <w:tcW w:w="7932" w:type="dxa"/>
            <w:tcBorders>
              <w:top w:val="single" w:sz="4" w:space="0" w:color="auto"/>
              <w:left w:val="single" w:sz="4" w:space="0" w:color="auto"/>
              <w:bottom w:val="dotted" w:sz="4" w:space="0" w:color="C0C0C0"/>
              <w:right w:val="single" w:sz="4" w:space="0" w:color="auto"/>
            </w:tcBorders>
          </w:tcPr>
          <w:p w14:paraId="1C3A1FE4" w14:textId="77777777" w:rsidR="00C04D13" w:rsidRPr="00C04D13" w:rsidRDefault="00C04D13" w:rsidP="00673EBE">
            <w:pPr>
              <w:widowControl/>
              <w:spacing w:line="360" w:lineRule="auto"/>
              <w:rPr>
                <w:rFonts w:asciiTheme="minorEastAsia" w:hAnsiTheme="minorEastAsia"/>
                <w:b/>
                <w:sz w:val="18"/>
                <w:szCs w:val="18"/>
              </w:rPr>
            </w:pPr>
            <w:proofErr w:type="gramStart"/>
            <w:r w:rsidRPr="00C04D13">
              <w:rPr>
                <w:rFonts w:asciiTheme="minorEastAsia" w:hAnsiTheme="minorEastAsia" w:hint="eastAsia"/>
                <w:b/>
                <w:bCs/>
                <w:sz w:val="18"/>
                <w:szCs w:val="18"/>
              </w:rPr>
              <w:t>腾讯研发</w:t>
            </w:r>
            <w:proofErr w:type="gramEnd"/>
            <w:r w:rsidRPr="00C04D13">
              <w:rPr>
                <w:rFonts w:asciiTheme="minorEastAsia" w:hAnsiTheme="minorEastAsia" w:hint="eastAsia"/>
                <w:b/>
                <w:bCs/>
                <w:sz w:val="18"/>
                <w:szCs w:val="18"/>
              </w:rPr>
              <w:t>中心主任、博士</w:t>
            </w:r>
          </w:p>
        </w:tc>
      </w:tr>
      <w:tr w:rsidR="00C04D13" w:rsidRPr="00C04D13" w14:paraId="77827554" w14:textId="77777777" w:rsidTr="00673EBE">
        <w:trPr>
          <w:trHeight w:val="1063"/>
        </w:trPr>
        <w:tc>
          <w:tcPr>
            <w:tcW w:w="1390" w:type="dxa"/>
            <w:vMerge/>
            <w:tcBorders>
              <w:top w:val="single" w:sz="4" w:space="0" w:color="auto"/>
              <w:left w:val="single" w:sz="4" w:space="0" w:color="auto"/>
              <w:bottom w:val="single" w:sz="4" w:space="0" w:color="auto"/>
              <w:right w:val="single" w:sz="4" w:space="0" w:color="auto"/>
            </w:tcBorders>
          </w:tcPr>
          <w:p w14:paraId="2835E9DB" w14:textId="77777777" w:rsidR="00C04D13" w:rsidRPr="00C04D13" w:rsidRDefault="00C04D13" w:rsidP="00673EBE">
            <w:pPr>
              <w:widowControl/>
              <w:jc w:val="left"/>
              <w:rPr>
                <w:rFonts w:asciiTheme="minorEastAsia" w:hAnsiTheme="minorEastAsia" w:cs="宋体"/>
                <w:b/>
                <w:sz w:val="18"/>
                <w:szCs w:val="18"/>
              </w:rPr>
            </w:pPr>
          </w:p>
        </w:tc>
        <w:tc>
          <w:tcPr>
            <w:tcW w:w="7932" w:type="dxa"/>
            <w:tcBorders>
              <w:top w:val="dotted" w:sz="4" w:space="0" w:color="C0C0C0"/>
              <w:left w:val="single" w:sz="4" w:space="0" w:color="auto"/>
              <w:bottom w:val="single" w:sz="4" w:space="0" w:color="auto"/>
              <w:right w:val="single" w:sz="4" w:space="0" w:color="auto"/>
            </w:tcBorders>
          </w:tcPr>
          <w:p w14:paraId="37594A41" w14:textId="77777777" w:rsidR="00C04D13" w:rsidRPr="00C04D13" w:rsidRDefault="00C04D13" w:rsidP="00673EBE">
            <w:pPr>
              <w:spacing w:line="360" w:lineRule="auto"/>
              <w:rPr>
                <w:rFonts w:asciiTheme="minorEastAsia" w:hAnsiTheme="minorEastAsia" w:cs="宋体"/>
                <w:color w:val="000000"/>
                <w:kern w:val="0"/>
                <w:sz w:val="18"/>
                <w:szCs w:val="18"/>
              </w:rPr>
            </w:pPr>
            <w:r w:rsidRPr="00C04D13">
              <w:rPr>
                <w:rFonts w:asciiTheme="minorEastAsia" w:hAnsiTheme="minorEastAsia" w:hint="eastAsia"/>
                <w:sz w:val="18"/>
                <w:szCs w:val="18"/>
              </w:rPr>
              <w:t>美国伊利诺伊大学Urbana-Champaign分校计算机科学博士，</w:t>
            </w:r>
            <w:proofErr w:type="gramStart"/>
            <w:r w:rsidRPr="00C04D13">
              <w:rPr>
                <w:rFonts w:asciiTheme="minorEastAsia" w:hAnsiTheme="minorEastAsia" w:hint="eastAsia"/>
                <w:sz w:val="18"/>
                <w:szCs w:val="18"/>
              </w:rPr>
              <w:t>现任腾讯公司</w:t>
            </w:r>
            <w:proofErr w:type="gramEnd"/>
            <w:r w:rsidRPr="00C04D13">
              <w:rPr>
                <w:rFonts w:asciiTheme="minorEastAsia" w:hAnsiTheme="minorEastAsia" w:hint="eastAsia"/>
                <w:sz w:val="18"/>
                <w:szCs w:val="18"/>
              </w:rPr>
              <w:t>副总监，曾任微软研究院华盛顿州雷德蒙市研究员及经理、雅虎公司高级研究科学家。主要研究领域包括PB规模的数据挖掘、统计机器学习、信息检索、推荐系统、Web应用程序、分布式计算、软件可靠性等。</w:t>
            </w:r>
          </w:p>
        </w:tc>
      </w:tr>
      <w:tr w:rsidR="00C04D13" w:rsidRPr="00C04D13" w14:paraId="6FD5DF95" w14:textId="77777777" w:rsidTr="00673EBE">
        <w:trPr>
          <w:trHeight w:val="371"/>
        </w:trPr>
        <w:tc>
          <w:tcPr>
            <w:tcW w:w="1390" w:type="dxa"/>
            <w:vMerge w:val="restart"/>
            <w:tcBorders>
              <w:top w:val="single" w:sz="4" w:space="0" w:color="auto"/>
              <w:left w:val="single" w:sz="4" w:space="0" w:color="auto"/>
              <w:bottom w:val="single" w:sz="4" w:space="0" w:color="auto"/>
              <w:right w:val="single" w:sz="4" w:space="0" w:color="auto"/>
            </w:tcBorders>
          </w:tcPr>
          <w:p w14:paraId="62DC0FEC" w14:textId="77777777" w:rsidR="00C04D13" w:rsidRPr="00C04D13" w:rsidRDefault="00C04D13" w:rsidP="00673EBE">
            <w:pPr>
              <w:widowControl/>
              <w:spacing w:line="360" w:lineRule="auto"/>
              <w:jc w:val="center"/>
              <w:rPr>
                <w:rFonts w:asciiTheme="minorEastAsia" w:hAnsiTheme="minorEastAsia" w:cs="宋体"/>
                <w:b/>
                <w:sz w:val="18"/>
                <w:szCs w:val="18"/>
              </w:rPr>
            </w:pPr>
            <w:r w:rsidRPr="00C04D13">
              <w:rPr>
                <w:rFonts w:asciiTheme="minorEastAsia" w:hAnsiTheme="minorEastAsia" w:hint="eastAsia"/>
                <w:b/>
                <w:bCs/>
                <w:sz w:val="18"/>
                <w:szCs w:val="18"/>
              </w:rPr>
              <w:t>王峰</w:t>
            </w:r>
          </w:p>
        </w:tc>
        <w:tc>
          <w:tcPr>
            <w:tcW w:w="7932" w:type="dxa"/>
            <w:tcBorders>
              <w:top w:val="single" w:sz="4" w:space="0" w:color="auto"/>
              <w:left w:val="single" w:sz="4" w:space="0" w:color="auto"/>
              <w:bottom w:val="dotted" w:sz="4" w:space="0" w:color="C0C0C0"/>
              <w:right w:val="single" w:sz="4" w:space="0" w:color="auto"/>
            </w:tcBorders>
          </w:tcPr>
          <w:p w14:paraId="2F5BCD0B" w14:textId="77777777" w:rsidR="00C04D13" w:rsidRPr="00C04D13" w:rsidRDefault="00C04D13" w:rsidP="00673EBE">
            <w:pPr>
              <w:widowControl/>
              <w:spacing w:line="360" w:lineRule="auto"/>
              <w:rPr>
                <w:rFonts w:asciiTheme="minorEastAsia" w:hAnsiTheme="minorEastAsia"/>
                <w:b/>
                <w:sz w:val="18"/>
                <w:szCs w:val="18"/>
              </w:rPr>
            </w:pPr>
            <w:r w:rsidRPr="00C04D13">
              <w:rPr>
                <w:rFonts w:asciiTheme="minorEastAsia" w:hAnsiTheme="minorEastAsia" w:hint="eastAsia"/>
                <w:b/>
                <w:bCs/>
                <w:sz w:val="18"/>
                <w:szCs w:val="18"/>
              </w:rPr>
              <w:t>博士</w:t>
            </w:r>
            <w:r w:rsidRPr="00C04D13">
              <w:rPr>
                <w:rFonts w:asciiTheme="minorEastAsia" w:hAnsiTheme="minorEastAsia"/>
                <w:b/>
                <w:bCs/>
                <w:sz w:val="18"/>
                <w:szCs w:val="18"/>
              </w:rPr>
              <w:t>、</w:t>
            </w:r>
            <w:r w:rsidRPr="00C04D13">
              <w:rPr>
                <w:rFonts w:asciiTheme="minorEastAsia" w:hAnsiTheme="minorEastAsia" w:hint="eastAsia"/>
                <w:b/>
                <w:bCs/>
                <w:sz w:val="18"/>
                <w:szCs w:val="18"/>
              </w:rPr>
              <w:t>中国电信北京研究院研究员</w:t>
            </w:r>
          </w:p>
        </w:tc>
      </w:tr>
      <w:tr w:rsidR="00C04D13" w:rsidRPr="00C04D13" w14:paraId="78B19364" w14:textId="77777777" w:rsidTr="00673EBE">
        <w:trPr>
          <w:trHeight w:val="699"/>
        </w:trPr>
        <w:tc>
          <w:tcPr>
            <w:tcW w:w="1390" w:type="dxa"/>
            <w:vMerge/>
            <w:tcBorders>
              <w:top w:val="single" w:sz="4" w:space="0" w:color="auto"/>
              <w:left w:val="single" w:sz="4" w:space="0" w:color="auto"/>
              <w:bottom w:val="single" w:sz="4" w:space="0" w:color="auto"/>
              <w:right w:val="single" w:sz="4" w:space="0" w:color="auto"/>
            </w:tcBorders>
            <w:vAlign w:val="center"/>
          </w:tcPr>
          <w:p w14:paraId="7AEF46FE" w14:textId="77777777" w:rsidR="00C04D13" w:rsidRPr="00C04D13" w:rsidRDefault="00C04D13" w:rsidP="00673EBE">
            <w:pPr>
              <w:widowControl/>
              <w:jc w:val="left"/>
              <w:rPr>
                <w:rFonts w:asciiTheme="minorEastAsia" w:hAnsiTheme="minorEastAsia" w:cs="宋体"/>
                <w:b/>
                <w:sz w:val="18"/>
                <w:szCs w:val="18"/>
              </w:rPr>
            </w:pPr>
          </w:p>
        </w:tc>
        <w:tc>
          <w:tcPr>
            <w:tcW w:w="7932" w:type="dxa"/>
            <w:tcBorders>
              <w:top w:val="dotted" w:sz="4" w:space="0" w:color="C0C0C0"/>
              <w:left w:val="single" w:sz="4" w:space="0" w:color="auto"/>
              <w:bottom w:val="single" w:sz="4" w:space="0" w:color="auto"/>
              <w:right w:val="single" w:sz="4" w:space="0" w:color="auto"/>
            </w:tcBorders>
          </w:tcPr>
          <w:p w14:paraId="488385D2" w14:textId="77777777" w:rsidR="00C04D13" w:rsidRPr="00C04D13" w:rsidRDefault="00C04D13" w:rsidP="00673EBE">
            <w:pPr>
              <w:spacing w:line="360" w:lineRule="auto"/>
              <w:rPr>
                <w:rFonts w:asciiTheme="minorEastAsia" w:hAnsiTheme="minorEastAsia"/>
                <w:sz w:val="18"/>
                <w:szCs w:val="18"/>
              </w:rPr>
            </w:pPr>
            <w:r w:rsidRPr="00C04D13">
              <w:rPr>
                <w:rFonts w:asciiTheme="minorEastAsia" w:hAnsiTheme="minorEastAsia" w:hint="eastAsia"/>
                <w:sz w:val="18"/>
                <w:szCs w:val="18"/>
              </w:rPr>
              <w:t>中国科学技术大学博士，高级工程师，中国电信北京研究院研究员，负责中国电信集团的</w:t>
            </w:r>
            <w:proofErr w:type="gramStart"/>
            <w:r w:rsidRPr="00C04D13">
              <w:rPr>
                <w:rFonts w:asciiTheme="minorEastAsia" w:hAnsiTheme="minorEastAsia" w:hint="eastAsia"/>
                <w:sz w:val="18"/>
                <w:szCs w:val="18"/>
              </w:rPr>
              <w:t>云计算</w:t>
            </w:r>
            <w:proofErr w:type="gramEnd"/>
            <w:r w:rsidRPr="00C04D13">
              <w:rPr>
                <w:rFonts w:asciiTheme="minorEastAsia" w:hAnsiTheme="minorEastAsia" w:hint="eastAsia"/>
                <w:sz w:val="18"/>
                <w:szCs w:val="18"/>
              </w:rPr>
              <w:t>专项规划。多年从事计算机系统结构技术研究，是国内最早研究服务器虚拟化技术的科研人员之一，曾在IBM中国研究院从事多核平台系统软件技术和云计算技术的研发，对虚拟桌面、数据中心网络、分布式计算</w:t>
            </w:r>
            <w:proofErr w:type="gramStart"/>
            <w:r w:rsidRPr="00C04D13">
              <w:rPr>
                <w:rFonts w:asciiTheme="minorEastAsia" w:hAnsiTheme="minorEastAsia" w:hint="eastAsia"/>
                <w:sz w:val="18"/>
                <w:szCs w:val="18"/>
              </w:rPr>
              <w:t>等云计算</w:t>
            </w:r>
            <w:proofErr w:type="gramEnd"/>
            <w:r w:rsidRPr="00C04D13">
              <w:rPr>
                <w:rFonts w:asciiTheme="minorEastAsia" w:hAnsiTheme="minorEastAsia" w:hint="eastAsia"/>
                <w:sz w:val="18"/>
                <w:szCs w:val="18"/>
              </w:rPr>
              <w:t>关键技术有深入研究。</w:t>
            </w:r>
          </w:p>
        </w:tc>
      </w:tr>
      <w:tr w:rsidR="00C04D13" w:rsidRPr="00C04D13" w14:paraId="44B068AA" w14:textId="77777777" w:rsidTr="00673EBE">
        <w:trPr>
          <w:trHeight w:val="455"/>
        </w:trPr>
        <w:tc>
          <w:tcPr>
            <w:tcW w:w="1390" w:type="dxa"/>
            <w:vMerge w:val="restart"/>
            <w:tcBorders>
              <w:top w:val="single" w:sz="4" w:space="0" w:color="auto"/>
              <w:left w:val="single" w:sz="4" w:space="0" w:color="auto"/>
              <w:bottom w:val="single" w:sz="4" w:space="0" w:color="auto"/>
              <w:right w:val="single" w:sz="4" w:space="0" w:color="auto"/>
            </w:tcBorders>
          </w:tcPr>
          <w:p w14:paraId="4F7055D1" w14:textId="77777777" w:rsidR="00C04D13" w:rsidRPr="00C04D13" w:rsidRDefault="00C04D13" w:rsidP="00673EBE">
            <w:pPr>
              <w:widowControl/>
              <w:spacing w:line="360" w:lineRule="auto"/>
              <w:jc w:val="center"/>
              <w:rPr>
                <w:rFonts w:asciiTheme="minorEastAsia" w:hAnsiTheme="minorEastAsia" w:cs="宋体"/>
                <w:sz w:val="18"/>
                <w:szCs w:val="18"/>
              </w:rPr>
            </w:pPr>
            <w:proofErr w:type="gramStart"/>
            <w:r w:rsidRPr="00C04D13">
              <w:rPr>
                <w:rFonts w:asciiTheme="minorEastAsia" w:hAnsiTheme="minorEastAsia" w:hint="eastAsia"/>
                <w:b/>
                <w:bCs/>
                <w:sz w:val="18"/>
                <w:szCs w:val="18"/>
              </w:rPr>
              <w:t>曹凡</w:t>
            </w:r>
            <w:proofErr w:type="gramEnd"/>
          </w:p>
        </w:tc>
        <w:tc>
          <w:tcPr>
            <w:tcW w:w="7932" w:type="dxa"/>
            <w:tcBorders>
              <w:top w:val="dotted" w:sz="4" w:space="0" w:color="C0C0C0"/>
              <w:left w:val="single" w:sz="4" w:space="0" w:color="auto"/>
              <w:bottom w:val="dotted" w:sz="4" w:space="0" w:color="969696"/>
              <w:right w:val="single" w:sz="4" w:space="0" w:color="auto"/>
            </w:tcBorders>
          </w:tcPr>
          <w:p w14:paraId="239921BF" w14:textId="77777777" w:rsidR="00C04D13" w:rsidRPr="00C04D13" w:rsidRDefault="00C04D13" w:rsidP="00673EBE">
            <w:pPr>
              <w:widowControl/>
              <w:spacing w:line="360" w:lineRule="auto"/>
              <w:rPr>
                <w:rFonts w:asciiTheme="minorEastAsia" w:hAnsiTheme="minorEastAsia"/>
                <w:sz w:val="18"/>
                <w:szCs w:val="18"/>
              </w:rPr>
            </w:pPr>
            <w:proofErr w:type="gramStart"/>
            <w:r w:rsidRPr="00C04D13">
              <w:rPr>
                <w:rFonts w:asciiTheme="minorEastAsia" w:hAnsiTheme="minorEastAsia" w:hint="eastAsia"/>
                <w:b/>
                <w:bCs/>
                <w:sz w:val="18"/>
                <w:szCs w:val="18"/>
              </w:rPr>
              <w:t>云计算</w:t>
            </w:r>
            <w:proofErr w:type="gramEnd"/>
            <w:r w:rsidRPr="00C04D13">
              <w:rPr>
                <w:rFonts w:asciiTheme="minorEastAsia" w:hAnsiTheme="minorEastAsia" w:hint="eastAsia"/>
                <w:b/>
                <w:bCs/>
                <w:sz w:val="18"/>
                <w:szCs w:val="18"/>
              </w:rPr>
              <w:t>领域资深专家</w:t>
            </w:r>
          </w:p>
        </w:tc>
      </w:tr>
      <w:tr w:rsidR="00C04D13" w:rsidRPr="00C04D13" w14:paraId="5ED62608" w14:textId="77777777" w:rsidTr="00673EBE">
        <w:trPr>
          <w:trHeight w:val="1500"/>
        </w:trPr>
        <w:tc>
          <w:tcPr>
            <w:tcW w:w="1390" w:type="dxa"/>
            <w:vMerge/>
            <w:tcBorders>
              <w:top w:val="single" w:sz="4" w:space="0" w:color="auto"/>
              <w:left w:val="single" w:sz="4" w:space="0" w:color="auto"/>
              <w:bottom w:val="single" w:sz="4" w:space="0" w:color="auto"/>
              <w:right w:val="single" w:sz="4" w:space="0" w:color="auto"/>
            </w:tcBorders>
            <w:vAlign w:val="center"/>
          </w:tcPr>
          <w:p w14:paraId="3EAC1827" w14:textId="77777777" w:rsidR="00C04D13" w:rsidRPr="00C04D13" w:rsidRDefault="00C04D13" w:rsidP="00673EBE">
            <w:pPr>
              <w:widowControl/>
              <w:jc w:val="left"/>
              <w:rPr>
                <w:rFonts w:asciiTheme="minorEastAsia" w:hAnsiTheme="minorEastAsia" w:cs="宋体"/>
                <w:sz w:val="18"/>
                <w:szCs w:val="18"/>
              </w:rPr>
            </w:pPr>
          </w:p>
        </w:tc>
        <w:tc>
          <w:tcPr>
            <w:tcW w:w="7932" w:type="dxa"/>
            <w:tcBorders>
              <w:top w:val="dotted" w:sz="4" w:space="0" w:color="969696"/>
              <w:left w:val="single" w:sz="4" w:space="0" w:color="auto"/>
              <w:bottom w:val="single" w:sz="4" w:space="0" w:color="auto"/>
              <w:right w:val="single" w:sz="4" w:space="0" w:color="auto"/>
            </w:tcBorders>
          </w:tcPr>
          <w:p w14:paraId="6B275433" w14:textId="77777777" w:rsidR="00C04D13" w:rsidRPr="00C04D13" w:rsidRDefault="00C04D13" w:rsidP="00673EBE">
            <w:pPr>
              <w:widowControl/>
              <w:spacing w:line="360" w:lineRule="auto"/>
              <w:rPr>
                <w:rFonts w:asciiTheme="minorEastAsia" w:hAnsiTheme="minorEastAsia"/>
                <w:sz w:val="18"/>
                <w:szCs w:val="18"/>
              </w:rPr>
            </w:pPr>
            <w:r w:rsidRPr="00C04D13">
              <w:rPr>
                <w:rFonts w:asciiTheme="minorEastAsia" w:hAnsiTheme="minorEastAsia" w:hint="eastAsia"/>
                <w:sz w:val="18"/>
                <w:szCs w:val="18"/>
              </w:rPr>
              <w:t>EMC</w:t>
            </w:r>
            <w:proofErr w:type="gramStart"/>
            <w:r w:rsidRPr="00C04D13">
              <w:rPr>
                <w:rFonts w:asciiTheme="minorEastAsia" w:hAnsiTheme="minorEastAsia" w:hint="eastAsia"/>
                <w:sz w:val="18"/>
                <w:szCs w:val="18"/>
              </w:rPr>
              <w:t>云计算</w:t>
            </w:r>
            <w:proofErr w:type="gramEnd"/>
            <w:r w:rsidRPr="00C04D13">
              <w:rPr>
                <w:rFonts w:asciiTheme="minorEastAsia" w:hAnsiTheme="minorEastAsia" w:hint="eastAsia"/>
                <w:sz w:val="18"/>
                <w:szCs w:val="18"/>
              </w:rPr>
              <w:t>解决方案架构师，10年以上IT从业经验，曾就职于IBM、惠普、联想等500强知名企业，具有多行业多领域超级计算环境、大型交易系统、虚拟化计算环境以及数据中心项目设计、实施经验。</w:t>
            </w:r>
          </w:p>
        </w:tc>
      </w:tr>
      <w:tr w:rsidR="00C04D13" w:rsidRPr="00C04D13" w14:paraId="4DDA41D8" w14:textId="77777777" w:rsidTr="00673EBE">
        <w:trPr>
          <w:trHeight w:val="441"/>
        </w:trPr>
        <w:tc>
          <w:tcPr>
            <w:tcW w:w="1390" w:type="dxa"/>
            <w:vMerge w:val="restart"/>
            <w:tcBorders>
              <w:top w:val="single" w:sz="4" w:space="0" w:color="auto"/>
              <w:left w:val="single" w:sz="4" w:space="0" w:color="auto"/>
              <w:bottom w:val="single" w:sz="4" w:space="0" w:color="auto"/>
              <w:right w:val="single" w:sz="4" w:space="0" w:color="auto"/>
            </w:tcBorders>
          </w:tcPr>
          <w:p w14:paraId="587DE456" w14:textId="77777777" w:rsidR="00C04D13" w:rsidRPr="00C04D13" w:rsidRDefault="00C04D13" w:rsidP="00673EBE">
            <w:pPr>
              <w:widowControl/>
              <w:spacing w:line="360" w:lineRule="auto"/>
              <w:jc w:val="center"/>
              <w:rPr>
                <w:rFonts w:asciiTheme="minorEastAsia" w:hAnsiTheme="minorEastAsia"/>
                <w:b/>
                <w:bCs/>
                <w:sz w:val="18"/>
                <w:szCs w:val="18"/>
              </w:rPr>
            </w:pPr>
            <w:r w:rsidRPr="00C04D13">
              <w:rPr>
                <w:rFonts w:asciiTheme="minorEastAsia" w:hAnsiTheme="minorEastAsia" w:hint="eastAsia"/>
                <w:b/>
                <w:bCs/>
                <w:sz w:val="18"/>
                <w:szCs w:val="18"/>
              </w:rPr>
              <w:t>王仕</w:t>
            </w:r>
          </w:p>
        </w:tc>
        <w:tc>
          <w:tcPr>
            <w:tcW w:w="7932" w:type="dxa"/>
            <w:tcBorders>
              <w:top w:val="dotted" w:sz="4" w:space="0" w:color="C0C0C0"/>
              <w:left w:val="single" w:sz="4" w:space="0" w:color="auto"/>
              <w:bottom w:val="dotted" w:sz="4" w:space="0" w:color="969696"/>
              <w:right w:val="single" w:sz="4" w:space="0" w:color="auto"/>
            </w:tcBorders>
          </w:tcPr>
          <w:p w14:paraId="70AD9281" w14:textId="77777777" w:rsidR="00C04D13" w:rsidRPr="00C04D13" w:rsidRDefault="00C04D13" w:rsidP="00673EBE">
            <w:pPr>
              <w:spacing w:line="360" w:lineRule="auto"/>
              <w:rPr>
                <w:rFonts w:asciiTheme="minorEastAsia" w:hAnsiTheme="minorEastAsia"/>
                <w:b/>
                <w:bCs/>
                <w:sz w:val="18"/>
                <w:szCs w:val="18"/>
              </w:rPr>
            </w:pPr>
            <w:r w:rsidRPr="00C04D13">
              <w:rPr>
                <w:rFonts w:asciiTheme="minorEastAsia" w:hAnsiTheme="minorEastAsia" w:hint="eastAsia"/>
                <w:b/>
                <w:bCs/>
                <w:sz w:val="18"/>
                <w:szCs w:val="18"/>
              </w:rPr>
              <w:t>IBM</w:t>
            </w:r>
            <w:proofErr w:type="gramStart"/>
            <w:r w:rsidRPr="00C04D13">
              <w:rPr>
                <w:rFonts w:asciiTheme="minorEastAsia" w:hAnsiTheme="minorEastAsia" w:hint="eastAsia"/>
                <w:b/>
                <w:bCs/>
                <w:sz w:val="18"/>
                <w:szCs w:val="18"/>
              </w:rPr>
              <w:t>云计算</w:t>
            </w:r>
            <w:proofErr w:type="gramEnd"/>
            <w:r w:rsidRPr="00C04D13">
              <w:rPr>
                <w:rFonts w:asciiTheme="minorEastAsia" w:hAnsiTheme="minorEastAsia" w:hint="eastAsia"/>
                <w:b/>
                <w:bCs/>
                <w:sz w:val="18"/>
                <w:szCs w:val="18"/>
              </w:rPr>
              <w:t>解决方案资深经理</w:t>
            </w:r>
          </w:p>
        </w:tc>
      </w:tr>
      <w:tr w:rsidR="00C04D13" w:rsidRPr="00C04D13" w14:paraId="04BD99BF" w14:textId="77777777" w:rsidTr="00673EBE">
        <w:trPr>
          <w:trHeight w:val="508"/>
        </w:trPr>
        <w:tc>
          <w:tcPr>
            <w:tcW w:w="1390" w:type="dxa"/>
            <w:vMerge/>
            <w:tcBorders>
              <w:top w:val="single" w:sz="4" w:space="0" w:color="auto"/>
              <w:left w:val="single" w:sz="4" w:space="0" w:color="auto"/>
              <w:bottom w:val="single" w:sz="4" w:space="0" w:color="auto"/>
              <w:right w:val="single" w:sz="4" w:space="0" w:color="auto"/>
            </w:tcBorders>
            <w:vAlign w:val="center"/>
          </w:tcPr>
          <w:p w14:paraId="491CD35C" w14:textId="77777777" w:rsidR="00C04D13" w:rsidRPr="00C04D13" w:rsidRDefault="00C04D13" w:rsidP="00673EBE">
            <w:pPr>
              <w:widowControl/>
              <w:jc w:val="left"/>
              <w:rPr>
                <w:rFonts w:asciiTheme="minorEastAsia" w:hAnsiTheme="minorEastAsia" w:cs="宋体"/>
                <w:sz w:val="18"/>
                <w:szCs w:val="18"/>
              </w:rPr>
            </w:pPr>
          </w:p>
        </w:tc>
        <w:tc>
          <w:tcPr>
            <w:tcW w:w="7932" w:type="dxa"/>
            <w:tcBorders>
              <w:top w:val="dotted" w:sz="4" w:space="0" w:color="969696"/>
              <w:left w:val="single" w:sz="4" w:space="0" w:color="auto"/>
              <w:bottom w:val="single" w:sz="4" w:space="0" w:color="auto"/>
              <w:right w:val="single" w:sz="4" w:space="0" w:color="auto"/>
            </w:tcBorders>
          </w:tcPr>
          <w:p w14:paraId="71E54CBB" w14:textId="77777777" w:rsidR="00C04D13" w:rsidRPr="00C04D13" w:rsidRDefault="00C04D13" w:rsidP="00673EBE">
            <w:pPr>
              <w:widowControl/>
              <w:spacing w:line="360" w:lineRule="auto"/>
              <w:rPr>
                <w:rFonts w:asciiTheme="minorEastAsia" w:hAnsiTheme="minorEastAsia" w:cs="宋体"/>
                <w:color w:val="000000"/>
                <w:kern w:val="0"/>
                <w:sz w:val="18"/>
                <w:szCs w:val="18"/>
              </w:rPr>
            </w:pPr>
            <w:r w:rsidRPr="00C04D13">
              <w:rPr>
                <w:rFonts w:asciiTheme="minorEastAsia" w:hAnsiTheme="minorEastAsia" w:hint="eastAsia"/>
                <w:sz w:val="18"/>
                <w:szCs w:val="18"/>
              </w:rPr>
              <w:t>国内</w:t>
            </w:r>
            <w:proofErr w:type="gramStart"/>
            <w:r w:rsidRPr="00C04D13">
              <w:rPr>
                <w:rFonts w:asciiTheme="minorEastAsia" w:hAnsiTheme="minorEastAsia" w:hint="eastAsia"/>
                <w:sz w:val="18"/>
                <w:szCs w:val="18"/>
              </w:rPr>
              <w:t>资深云计算</w:t>
            </w:r>
            <w:proofErr w:type="gramEnd"/>
            <w:r w:rsidRPr="00C04D13">
              <w:rPr>
                <w:rFonts w:asciiTheme="minorEastAsia" w:hAnsiTheme="minorEastAsia" w:hint="eastAsia"/>
                <w:sz w:val="18"/>
                <w:szCs w:val="18"/>
              </w:rPr>
              <w:t>专家，IBM全球科技服务部大中华区</w:t>
            </w:r>
            <w:proofErr w:type="gramStart"/>
            <w:r w:rsidRPr="00C04D13">
              <w:rPr>
                <w:rFonts w:asciiTheme="minorEastAsia" w:hAnsiTheme="minorEastAsia" w:hint="eastAsia"/>
                <w:sz w:val="18"/>
                <w:szCs w:val="18"/>
              </w:rPr>
              <w:t>云计算</w:t>
            </w:r>
            <w:proofErr w:type="gramEnd"/>
            <w:r w:rsidRPr="00C04D13">
              <w:rPr>
                <w:rFonts w:asciiTheme="minorEastAsia" w:hAnsiTheme="minorEastAsia" w:hint="eastAsia"/>
                <w:sz w:val="18"/>
                <w:szCs w:val="18"/>
              </w:rPr>
              <w:t>解决方案资深经理，曾任神州数码网络集团技术副总监，在国内多个</w:t>
            </w:r>
            <w:proofErr w:type="gramStart"/>
            <w:r w:rsidRPr="00C04D13">
              <w:rPr>
                <w:rFonts w:asciiTheme="minorEastAsia" w:hAnsiTheme="minorEastAsia" w:hint="eastAsia"/>
                <w:sz w:val="18"/>
                <w:szCs w:val="18"/>
              </w:rPr>
              <w:t>云计算</w:t>
            </w:r>
            <w:proofErr w:type="gramEnd"/>
            <w:r w:rsidRPr="00C04D13">
              <w:rPr>
                <w:rFonts w:asciiTheme="minorEastAsia" w:hAnsiTheme="minorEastAsia" w:hint="eastAsia"/>
                <w:sz w:val="18"/>
                <w:szCs w:val="18"/>
              </w:rPr>
              <w:t>项目任首席架构师，并长期担任政府部门项目专家评审。著有《云那些事》、《云计算宝典》、《云计算实践之道》等三部</w:t>
            </w:r>
            <w:proofErr w:type="gramStart"/>
            <w:r w:rsidRPr="00C04D13">
              <w:rPr>
                <w:rFonts w:asciiTheme="minorEastAsia" w:hAnsiTheme="minorEastAsia" w:hint="eastAsia"/>
                <w:sz w:val="18"/>
                <w:szCs w:val="18"/>
              </w:rPr>
              <w:t>云计算</w:t>
            </w:r>
            <w:proofErr w:type="gramEnd"/>
            <w:r w:rsidRPr="00C04D13">
              <w:rPr>
                <w:rFonts w:asciiTheme="minorEastAsia" w:hAnsiTheme="minorEastAsia" w:hint="eastAsia"/>
                <w:sz w:val="18"/>
                <w:szCs w:val="18"/>
              </w:rPr>
              <w:t>书籍。</w:t>
            </w:r>
          </w:p>
        </w:tc>
      </w:tr>
      <w:tr w:rsidR="00C04D13" w:rsidRPr="00C04D13" w14:paraId="58491177" w14:textId="77777777" w:rsidTr="00673EBE">
        <w:trPr>
          <w:trHeight w:val="508"/>
        </w:trPr>
        <w:tc>
          <w:tcPr>
            <w:tcW w:w="1390" w:type="dxa"/>
            <w:vMerge w:val="restart"/>
            <w:tcBorders>
              <w:top w:val="single" w:sz="4" w:space="0" w:color="auto"/>
              <w:left w:val="single" w:sz="4" w:space="0" w:color="auto"/>
              <w:right w:val="single" w:sz="4" w:space="0" w:color="auto"/>
            </w:tcBorders>
          </w:tcPr>
          <w:p w14:paraId="78BFF8F1" w14:textId="77777777" w:rsidR="00C04D13" w:rsidRPr="00C04D13" w:rsidRDefault="00C04D13" w:rsidP="00673EBE">
            <w:pPr>
              <w:spacing w:line="360" w:lineRule="auto"/>
              <w:jc w:val="center"/>
              <w:rPr>
                <w:rFonts w:asciiTheme="minorEastAsia" w:hAnsiTheme="minorEastAsia"/>
                <w:b/>
                <w:sz w:val="18"/>
                <w:szCs w:val="18"/>
              </w:rPr>
            </w:pPr>
            <w:r w:rsidRPr="00C04D13">
              <w:rPr>
                <w:rFonts w:asciiTheme="minorEastAsia" w:hAnsiTheme="minorEastAsia" w:hint="eastAsia"/>
                <w:b/>
                <w:bCs/>
                <w:sz w:val="18"/>
                <w:szCs w:val="18"/>
              </w:rPr>
              <w:t>张磊</w:t>
            </w:r>
          </w:p>
        </w:tc>
        <w:tc>
          <w:tcPr>
            <w:tcW w:w="7932" w:type="dxa"/>
            <w:tcBorders>
              <w:top w:val="single" w:sz="4" w:space="0" w:color="auto"/>
              <w:left w:val="single" w:sz="4" w:space="0" w:color="auto"/>
              <w:bottom w:val="dotted" w:sz="4" w:space="0" w:color="D9D9D9"/>
              <w:right w:val="single" w:sz="4" w:space="0" w:color="auto"/>
            </w:tcBorders>
          </w:tcPr>
          <w:p w14:paraId="77BE3D78" w14:textId="77777777" w:rsidR="00C04D13" w:rsidRPr="00C04D13" w:rsidRDefault="00C04D13" w:rsidP="00673EBE">
            <w:pPr>
              <w:spacing w:line="360" w:lineRule="auto"/>
              <w:rPr>
                <w:rFonts w:asciiTheme="minorEastAsia" w:hAnsiTheme="minorEastAsia"/>
                <w:b/>
                <w:bCs/>
                <w:sz w:val="18"/>
                <w:szCs w:val="18"/>
              </w:rPr>
            </w:pPr>
            <w:r w:rsidRPr="00C04D13">
              <w:rPr>
                <w:rFonts w:asciiTheme="minorEastAsia" w:hAnsiTheme="minorEastAsia" w:hint="eastAsia"/>
                <w:b/>
                <w:bCs/>
                <w:sz w:val="18"/>
                <w:szCs w:val="18"/>
              </w:rPr>
              <w:t>SAS首席咨询顾问、博士</w:t>
            </w:r>
          </w:p>
        </w:tc>
      </w:tr>
      <w:tr w:rsidR="00C04D13" w:rsidRPr="00C04D13" w14:paraId="33DBE92A" w14:textId="77777777" w:rsidTr="00673EBE">
        <w:trPr>
          <w:trHeight w:val="508"/>
        </w:trPr>
        <w:tc>
          <w:tcPr>
            <w:tcW w:w="1390" w:type="dxa"/>
            <w:vMerge/>
            <w:tcBorders>
              <w:left w:val="single" w:sz="4" w:space="0" w:color="auto"/>
              <w:bottom w:val="single" w:sz="4" w:space="0" w:color="auto"/>
              <w:right w:val="single" w:sz="4" w:space="0" w:color="auto"/>
            </w:tcBorders>
          </w:tcPr>
          <w:p w14:paraId="062FD93A" w14:textId="77777777" w:rsidR="00C04D13" w:rsidRPr="00C04D13" w:rsidRDefault="00C04D13" w:rsidP="00673EBE">
            <w:pPr>
              <w:widowControl/>
              <w:spacing w:line="360" w:lineRule="auto"/>
              <w:jc w:val="center"/>
              <w:rPr>
                <w:rFonts w:asciiTheme="minorEastAsia" w:hAnsiTheme="minorEastAsia"/>
                <w:b/>
                <w:sz w:val="18"/>
                <w:szCs w:val="18"/>
              </w:rPr>
            </w:pPr>
          </w:p>
        </w:tc>
        <w:tc>
          <w:tcPr>
            <w:tcW w:w="7932" w:type="dxa"/>
            <w:tcBorders>
              <w:top w:val="dotted" w:sz="4" w:space="0" w:color="D9D9D9"/>
              <w:left w:val="single" w:sz="4" w:space="0" w:color="auto"/>
              <w:bottom w:val="single" w:sz="4" w:space="0" w:color="auto"/>
              <w:right w:val="single" w:sz="4" w:space="0" w:color="auto"/>
            </w:tcBorders>
          </w:tcPr>
          <w:p w14:paraId="74AD351F" w14:textId="77777777" w:rsidR="00C04D13" w:rsidRPr="00C04D13" w:rsidRDefault="00C04D13" w:rsidP="00673EBE">
            <w:pPr>
              <w:widowControl/>
              <w:spacing w:line="360" w:lineRule="auto"/>
              <w:rPr>
                <w:rFonts w:asciiTheme="minorEastAsia" w:hAnsiTheme="minorEastAsia"/>
                <w:sz w:val="18"/>
                <w:szCs w:val="18"/>
              </w:rPr>
            </w:pPr>
            <w:r w:rsidRPr="00C04D13">
              <w:rPr>
                <w:rFonts w:asciiTheme="minorEastAsia" w:hAnsiTheme="minorEastAsia" w:hint="eastAsia"/>
                <w:sz w:val="18"/>
                <w:szCs w:val="18"/>
              </w:rPr>
              <w:t>SAS中国区分析团队和金融业售前团队Leader。曾任IBM公司全球咨询服务部高级咨询经理、Yum! China开发部开发资讯经理、NCR数据仓库事业部（Teradata）高级经理。拥有超过14年的工作经验，带领团队参与实施了20多个数据挖掘和数据仓库项目，完成40多个数据挖掘专题，建立模型超过80个。</w:t>
            </w:r>
          </w:p>
        </w:tc>
      </w:tr>
      <w:tr w:rsidR="00C04D13" w:rsidRPr="00C04D13" w14:paraId="129C651E" w14:textId="77777777" w:rsidTr="00673EBE">
        <w:trPr>
          <w:trHeight w:val="90"/>
        </w:trPr>
        <w:tc>
          <w:tcPr>
            <w:tcW w:w="1390" w:type="dxa"/>
            <w:vMerge w:val="restart"/>
          </w:tcPr>
          <w:p w14:paraId="168CB053" w14:textId="77777777" w:rsidR="00C04D13" w:rsidRPr="00C04D13" w:rsidRDefault="00C04D13" w:rsidP="00673EBE">
            <w:pPr>
              <w:widowControl/>
              <w:spacing w:line="360" w:lineRule="auto"/>
              <w:jc w:val="center"/>
              <w:rPr>
                <w:rFonts w:asciiTheme="minorEastAsia" w:hAnsiTheme="minorEastAsia" w:cs="宋体"/>
                <w:b/>
                <w:sz w:val="18"/>
                <w:szCs w:val="18"/>
              </w:rPr>
            </w:pPr>
            <w:proofErr w:type="gramStart"/>
            <w:r w:rsidRPr="00C04D13">
              <w:rPr>
                <w:rFonts w:asciiTheme="minorEastAsia" w:hAnsiTheme="minorEastAsia" w:hint="eastAsia"/>
                <w:b/>
                <w:bCs/>
                <w:sz w:val="18"/>
                <w:szCs w:val="18"/>
              </w:rPr>
              <w:t>王海勋</w:t>
            </w:r>
            <w:proofErr w:type="gramEnd"/>
          </w:p>
        </w:tc>
        <w:tc>
          <w:tcPr>
            <w:tcW w:w="7932" w:type="dxa"/>
            <w:tcBorders>
              <w:top w:val="single" w:sz="4" w:space="0" w:color="auto"/>
              <w:bottom w:val="dotted" w:sz="4" w:space="0" w:color="C0C0C0"/>
            </w:tcBorders>
          </w:tcPr>
          <w:p w14:paraId="2E551F3E" w14:textId="77777777" w:rsidR="00C04D13" w:rsidRPr="00C04D13" w:rsidRDefault="00C04D13" w:rsidP="00673EBE">
            <w:pPr>
              <w:widowControl/>
              <w:spacing w:line="360" w:lineRule="auto"/>
              <w:rPr>
                <w:rFonts w:asciiTheme="minorEastAsia" w:hAnsiTheme="minorEastAsia"/>
                <w:b/>
                <w:sz w:val="18"/>
                <w:szCs w:val="18"/>
              </w:rPr>
            </w:pPr>
            <w:r w:rsidRPr="00C04D13">
              <w:rPr>
                <w:rFonts w:asciiTheme="minorEastAsia" w:hAnsiTheme="minorEastAsia"/>
                <w:b/>
                <w:bCs/>
                <w:sz w:val="18"/>
                <w:szCs w:val="18"/>
              </w:rPr>
              <w:t>微软亚洲研究院</w:t>
            </w:r>
            <w:r w:rsidRPr="00C04D13">
              <w:rPr>
                <w:rFonts w:asciiTheme="minorEastAsia" w:hAnsiTheme="minorEastAsia" w:hint="eastAsia"/>
                <w:b/>
                <w:bCs/>
                <w:sz w:val="18"/>
                <w:szCs w:val="18"/>
              </w:rPr>
              <w:t>资深</w:t>
            </w:r>
            <w:r w:rsidRPr="00C04D13">
              <w:rPr>
                <w:rFonts w:asciiTheme="minorEastAsia" w:hAnsiTheme="minorEastAsia"/>
                <w:b/>
                <w:bCs/>
                <w:sz w:val="18"/>
                <w:szCs w:val="18"/>
              </w:rPr>
              <w:t>研究员</w:t>
            </w:r>
            <w:r w:rsidRPr="00C04D13">
              <w:rPr>
                <w:rFonts w:asciiTheme="minorEastAsia" w:hAnsiTheme="minorEastAsia" w:hint="eastAsia"/>
                <w:b/>
                <w:bCs/>
                <w:sz w:val="18"/>
                <w:szCs w:val="18"/>
              </w:rPr>
              <w:t>、博士</w:t>
            </w:r>
          </w:p>
        </w:tc>
      </w:tr>
      <w:tr w:rsidR="00C04D13" w:rsidRPr="00C04D13" w14:paraId="0EB18256" w14:textId="77777777" w:rsidTr="00673EBE">
        <w:trPr>
          <w:trHeight w:val="1063"/>
        </w:trPr>
        <w:tc>
          <w:tcPr>
            <w:tcW w:w="1390" w:type="dxa"/>
            <w:vMerge/>
          </w:tcPr>
          <w:p w14:paraId="14DFF057" w14:textId="77777777" w:rsidR="00C04D13" w:rsidRPr="00C04D13" w:rsidRDefault="00C04D13" w:rsidP="00673EBE">
            <w:pPr>
              <w:widowControl/>
              <w:spacing w:line="360" w:lineRule="auto"/>
              <w:jc w:val="center"/>
              <w:rPr>
                <w:rFonts w:asciiTheme="minorEastAsia" w:hAnsiTheme="minorEastAsia" w:cs="宋体"/>
                <w:sz w:val="18"/>
                <w:szCs w:val="18"/>
              </w:rPr>
            </w:pPr>
          </w:p>
        </w:tc>
        <w:tc>
          <w:tcPr>
            <w:tcW w:w="7932" w:type="dxa"/>
            <w:tcBorders>
              <w:top w:val="dotted" w:sz="4" w:space="0" w:color="C0C0C0"/>
              <w:bottom w:val="single" w:sz="4" w:space="0" w:color="auto"/>
            </w:tcBorders>
          </w:tcPr>
          <w:p w14:paraId="6E13F52C" w14:textId="77777777" w:rsidR="00C04D13" w:rsidRPr="00C04D13" w:rsidRDefault="00C04D13" w:rsidP="00673EBE">
            <w:pPr>
              <w:widowControl/>
              <w:spacing w:line="360" w:lineRule="auto"/>
              <w:rPr>
                <w:rFonts w:asciiTheme="minorEastAsia" w:hAnsiTheme="minorEastAsia"/>
                <w:sz w:val="18"/>
                <w:szCs w:val="18"/>
              </w:rPr>
            </w:pPr>
            <w:r w:rsidRPr="00C04D13">
              <w:rPr>
                <w:rFonts w:asciiTheme="minorEastAsia" w:hAnsiTheme="minorEastAsia"/>
                <w:sz w:val="18"/>
                <w:szCs w:val="18"/>
              </w:rPr>
              <w:t>加利福尼亚大学计算机科学</w:t>
            </w:r>
            <w:r w:rsidRPr="00C04D13">
              <w:rPr>
                <w:rFonts w:asciiTheme="minorEastAsia" w:hAnsiTheme="minorEastAsia" w:hint="eastAsia"/>
                <w:sz w:val="18"/>
                <w:szCs w:val="18"/>
              </w:rPr>
              <w:t>博士，</w:t>
            </w:r>
            <w:r w:rsidRPr="00C04D13">
              <w:rPr>
                <w:rFonts w:asciiTheme="minorEastAsia" w:hAnsiTheme="minorEastAsia"/>
                <w:sz w:val="18"/>
                <w:szCs w:val="18"/>
              </w:rPr>
              <w:t>2009年加入微软亚洲研究院。</w:t>
            </w:r>
            <w:r w:rsidRPr="00C04D13">
              <w:rPr>
                <w:rFonts w:asciiTheme="minorEastAsia" w:hAnsiTheme="minorEastAsia" w:hint="eastAsia"/>
                <w:sz w:val="18"/>
                <w:szCs w:val="18"/>
              </w:rPr>
              <w:t>曾在著名的国际会议和学术期刊上发表了120余篇论文，并兼任IEEE等学报编委。主要研究领域包括：</w:t>
            </w:r>
            <w:r w:rsidRPr="00C04D13">
              <w:rPr>
                <w:rFonts w:asciiTheme="minorEastAsia" w:hAnsiTheme="minorEastAsia"/>
                <w:sz w:val="18"/>
                <w:szCs w:val="18"/>
              </w:rPr>
              <w:t>数据库语言和系统数据读取方法、数据外包、数据挖掘和分类、语义数据库RDF存储</w:t>
            </w:r>
            <w:r w:rsidRPr="00C04D13">
              <w:rPr>
                <w:rFonts w:asciiTheme="minorEastAsia" w:hAnsiTheme="minorEastAsia" w:hint="eastAsia"/>
                <w:sz w:val="18"/>
                <w:szCs w:val="18"/>
              </w:rPr>
              <w:t>。</w:t>
            </w:r>
          </w:p>
        </w:tc>
      </w:tr>
      <w:tr w:rsidR="00C04D13" w:rsidRPr="00C04D13" w14:paraId="6C541757" w14:textId="77777777" w:rsidTr="00673EBE">
        <w:trPr>
          <w:trHeight w:val="453"/>
        </w:trPr>
        <w:tc>
          <w:tcPr>
            <w:tcW w:w="1390" w:type="dxa"/>
            <w:vMerge w:val="restart"/>
            <w:tcBorders>
              <w:right w:val="single" w:sz="4" w:space="0" w:color="auto"/>
            </w:tcBorders>
          </w:tcPr>
          <w:p w14:paraId="4AE1DF8E" w14:textId="77777777" w:rsidR="00C04D13" w:rsidRPr="00C04D13" w:rsidRDefault="00C04D13" w:rsidP="00673EBE">
            <w:pPr>
              <w:widowControl/>
              <w:spacing w:line="360" w:lineRule="auto"/>
              <w:jc w:val="center"/>
              <w:rPr>
                <w:rFonts w:asciiTheme="minorEastAsia" w:hAnsiTheme="minorEastAsia"/>
                <w:b/>
                <w:bCs/>
                <w:sz w:val="18"/>
                <w:szCs w:val="18"/>
              </w:rPr>
            </w:pPr>
            <w:proofErr w:type="gramStart"/>
            <w:r w:rsidRPr="00C04D13">
              <w:rPr>
                <w:rFonts w:asciiTheme="minorEastAsia" w:hAnsiTheme="minorEastAsia" w:hint="eastAsia"/>
                <w:b/>
                <w:bCs/>
                <w:sz w:val="18"/>
                <w:szCs w:val="18"/>
              </w:rPr>
              <w:t>李舟军</w:t>
            </w:r>
            <w:proofErr w:type="gramEnd"/>
          </w:p>
          <w:p w14:paraId="564A1AE8" w14:textId="77777777" w:rsidR="00C04D13" w:rsidRPr="00C04D13" w:rsidRDefault="00C04D13" w:rsidP="00673EBE">
            <w:pPr>
              <w:widowControl/>
              <w:spacing w:line="360" w:lineRule="auto"/>
              <w:jc w:val="center"/>
              <w:rPr>
                <w:rFonts w:asciiTheme="minorEastAsia" w:hAnsiTheme="minorEastAsia" w:cs="宋体"/>
                <w:b/>
                <w:sz w:val="18"/>
                <w:szCs w:val="18"/>
              </w:rPr>
            </w:pPr>
          </w:p>
        </w:tc>
        <w:tc>
          <w:tcPr>
            <w:tcW w:w="7932" w:type="dxa"/>
            <w:tcBorders>
              <w:top w:val="single" w:sz="4" w:space="0" w:color="auto"/>
              <w:left w:val="single" w:sz="4" w:space="0" w:color="auto"/>
              <w:bottom w:val="dotted" w:sz="4" w:space="0" w:color="C0C0C0"/>
              <w:right w:val="single" w:sz="4" w:space="0" w:color="auto"/>
            </w:tcBorders>
          </w:tcPr>
          <w:p w14:paraId="73F72BB1" w14:textId="77777777" w:rsidR="00C04D13" w:rsidRPr="00C04D13" w:rsidRDefault="00C04D13" w:rsidP="00673EBE">
            <w:pPr>
              <w:widowControl/>
              <w:spacing w:line="360" w:lineRule="auto"/>
              <w:rPr>
                <w:rFonts w:asciiTheme="minorEastAsia" w:hAnsiTheme="minorEastAsia"/>
                <w:b/>
                <w:sz w:val="18"/>
                <w:szCs w:val="18"/>
              </w:rPr>
            </w:pPr>
            <w:r w:rsidRPr="00C04D13">
              <w:rPr>
                <w:rFonts w:asciiTheme="minorEastAsia" w:hAnsiTheme="minorEastAsia" w:hint="eastAsia"/>
                <w:b/>
                <w:bCs/>
                <w:sz w:val="18"/>
                <w:szCs w:val="18"/>
              </w:rPr>
              <w:t>北航计算机学院信息安全系主任、博士生导师</w:t>
            </w:r>
          </w:p>
        </w:tc>
      </w:tr>
      <w:tr w:rsidR="00C04D13" w:rsidRPr="00C04D13" w14:paraId="371D68BE" w14:textId="77777777" w:rsidTr="00673EBE">
        <w:trPr>
          <w:trHeight w:val="1063"/>
        </w:trPr>
        <w:tc>
          <w:tcPr>
            <w:tcW w:w="1390" w:type="dxa"/>
            <w:vMerge/>
            <w:tcBorders>
              <w:right w:val="single" w:sz="4" w:space="0" w:color="auto"/>
            </w:tcBorders>
          </w:tcPr>
          <w:p w14:paraId="71104FFA" w14:textId="77777777" w:rsidR="00C04D13" w:rsidRPr="00C04D13" w:rsidRDefault="00C04D13" w:rsidP="00673EBE">
            <w:pPr>
              <w:widowControl/>
              <w:spacing w:line="360" w:lineRule="auto"/>
              <w:jc w:val="center"/>
              <w:rPr>
                <w:rFonts w:asciiTheme="minorEastAsia" w:hAnsiTheme="minorEastAsia" w:cs="宋体"/>
                <w:sz w:val="18"/>
                <w:szCs w:val="18"/>
              </w:rPr>
            </w:pPr>
          </w:p>
        </w:tc>
        <w:tc>
          <w:tcPr>
            <w:tcW w:w="7932" w:type="dxa"/>
            <w:tcBorders>
              <w:top w:val="dotted" w:sz="4" w:space="0" w:color="C0C0C0"/>
              <w:left w:val="single" w:sz="4" w:space="0" w:color="auto"/>
              <w:bottom w:val="single" w:sz="4" w:space="0" w:color="auto"/>
              <w:right w:val="single" w:sz="4" w:space="0" w:color="auto"/>
            </w:tcBorders>
          </w:tcPr>
          <w:p w14:paraId="19D90EE7" w14:textId="77777777" w:rsidR="00C04D13" w:rsidRPr="00C04D13" w:rsidRDefault="00C04D13" w:rsidP="00673EBE">
            <w:pPr>
              <w:widowControl/>
              <w:spacing w:line="360" w:lineRule="auto"/>
              <w:rPr>
                <w:rFonts w:asciiTheme="minorEastAsia" w:hAnsiTheme="minorEastAsia"/>
                <w:sz w:val="18"/>
                <w:szCs w:val="18"/>
              </w:rPr>
            </w:pPr>
            <w:r w:rsidRPr="00C04D13">
              <w:rPr>
                <w:rFonts w:asciiTheme="minorEastAsia" w:hAnsiTheme="minorEastAsia" w:hint="eastAsia"/>
                <w:sz w:val="18"/>
                <w:szCs w:val="18"/>
              </w:rPr>
              <w:t>现任北航计算机学院信息安全系主任，智能信息处理研究所副所长。IEEE会员、ACM（美国计算机协会）会员、中国计算机学会高级会员、计算机安全专业委员会常务委员和信息保密、数据库和理论计算机科学专业委员会委员以及多个国际期刊编委和国际会议程序委员。先后承担包括5项国家自然科学基金在内的20余项科研课题。</w:t>
            </w:r>
          </w:p>
        </w:tc>
      </w:tr>
      <w:tr w:rsidR="00C04D13" w:rsidRPr="00C04D13" w14:paraId="1223CC4D" w14:textId="77777777" w:rsidTr="00673EBE">
        <w:trPr>
          <w:trHeight w:val="428"/>
        </w:trPr>
        <w:tc>
          <w:tcPr>
            <w:tcW w:w="1390" w:type="dxa"/>
            <w:vMerge w:val="restart"/>
            <w:tcBorders>
              <w:right w:val="single" w:sz="4" w:space="0" w:color="auto"/>
            </w:tcBorders>
          </w:tcPr>
          <w:p w14:paraId="7E481D08" w14:textId="77777777" w:rsidR="00C04D13" w:rsidRPr="00C04D13" w:rsidRDefault="00C04D13" w:rsidP="00673EBE">
            <w:pPr>
              <w:widowControl/>
              <w:spacing w:line="360" w:lineRule="auto"/>
              <w:jc w:val="center"/>
              <w:rPr>
                <w:rFonts w:asciiTheme="minorEastAsia" w:hAnsiTheme="minorEastAsia" w:cs="宋体"/>
                <w:b/>
                <w:sz w:val="18"/>
                <w:szCs w:val="18"/>
              </w:rPr>
            </w:pPr>
            <w:proofErr w:type="gramStart"/>
            <w:r w:rsidRPr="00C04D13">
              <w:rPr>
                <w:rFonts w:asciiTheme="minorEastAsia" w:hAnsiTheme="minorEastAsia" w:hint="eastAsia"/>
                <w:b/>
                <w:bCs/>
                <w:sz w:val="18"/>
                <w:szCs w:val="18"/>
              </w:rPr>
              <w:t>马帅</w:t>
            </w:r>
            <w:proofErr w:type="gramEnd"/>
          </w:p>
        </w:tc>
        <w:tc>
          <w:tcPr>
            <w:tcW w:w="7932" w:type="dxa"/>
            <w:tcBorders>
              <w:top w:val="single" w:sz="4" w:space="0" w:color="auto"/>
              <w:left w:val="single" w:sz="4" w:space="0" w:color="auto"/>
              <w:bottom w:val="dotted" w:sz="4" w:space="0" w:color="C0C0C0"/>
              <w:right w:val="single" w:sz="4" w:space="0" w:color="auto"/>
            </w:tcBorders>
          </w:tcPr>
          <w:p w14:paraId="2F8EBE35" w14:textId="77777777" w:rsidR="00C04D13" w:rsidRPr="00C04D13" w:rsidRDefault="00C04D13" w:rsidP="00673EBE">
            <w:pPr>
              <w:widowControl/>
              <w:spacing w:line="360" w:lineRule="auto"/>
              <w:rPr>
                <w:rFonts w:asciiTheme="minorEastAsia" w:hAnsiTheme="minorEastAsia"/>
                <w:b/>
                <w:sz w:val="18"/>
                <w:szCs w:val="18"/>
              </w:rPr>
            </w:pPr>
            <w:r w:rsidRPr="00C04D13">
              <w:rPr>
                <w:rFonts w:asciiTheme="minorEastAsia" w:hAnsiTheme="minorEastAsia" w:hint="eastAsia"/>
                <w:b/>
                <w:bCs/>
                <w:sz w:val="18"/>
                <w:szCs w:val="18"/>
              </w:rPr>
              <w:t>双博士</w:t>
            </w:r>
            <w:r w:rsidRPr="00C04D13">
              <w:rPr>
                <w:rFonts w:asciiTheme="minorEastAsia" w:hAnsiTheme="minorEastAsia"/>
                <w:b/>
                <w:bCs/>
                <w:sz w:val="18"/>
                <w:szCs w:val="18"/>
              </w:rPr>
              <w:t>、</w:t>
            </w:r>
            <w:r w:rsidRPr="00C04D13">
              <w:rPr>
                <w:rFonts w:asciiTheme="minorEastAsia" w:hAnsiTheme="minorEastAsia" w:hint="eastAsia"/>
                <w:b/>
                <w:bCs/>
                <w:sz w:val="18"/>
                <w:szCs w:val="18"/>
              </w:rPr>
              <w:t>北航计算机学院教授</w:t>
            </w:r>
          </w:p>
        </w:tc>
      </w:tr>
      <w:tr w:rsidR="00C04D13" w:rsidRPr="00C04D13" w14:paraId="4FEF0418" w14:textId="77777777" w:rsidTr="00673EBE">
        <w:trPr>
          <w:trHeight w:val="1063"/>
        </w:trPr>
        <w:tc>
          <w:tcPr>
            <w:tcW w:w="1390" w:type="dxa"/>
            <w:vMerge/>
            <w:tcBorders>
              <w:right w:val="single" w:sz="4" w:space="0" w:color="auto"/>
            </w:tcBorders>
          </w:tcPr>
          <w:p w14:paraId="02615FAC" w14:textId="77777777" w:rsidR="00C04D13" w:rsidRPr="00C04D13" w:rsidRDefault="00C04D13" w:rsidP="00673EBE">
            <w:pPr>
              <w:widowControl/>
              <w:spacing w:line="360" w:lineRule="auto"/>
              <w:jc w:val="center"/>
              <w:rPr>
                <w:rFonts w:asciiTheme="minorEastAsia" w:hAnsiTheme="minorEastAsia" w:cs="宋体"/>
                <w:sz w:val="18"/>
                <w:szCs w:val="18"/>
              </w:rPr>
            </w:pPr>
          </w:p>
        </w:tc>
        <w:tc>
          <w:tcPr>
            <w:tcW w:w="7932" w:type="dxa"/>
            <w:tcBorders>
              <w:top w:val="dotted" w:sz="4" w:space="0" w:color="C0C0C0"/>
              <w:left w:val="single" w:sz="4" w:space="0" w:color="auto"/>
              <w:bottom w:val="single" w:sz="4" w:space="0" w:color="auto"/>
              <w:right w:val="single" w:sz="4" w:space="0" w:color="auto"/>
            </w:tcBorders>
          </w:tcPr>
          <w:p w14:paraId="6C9FF7B6" w14:textId="77777777" w:rsidR="00C04D13" w:rsidRPr="00C04D13" w:rsidRDefault="00C04D13" w:rsidP="00673EBE">
            <w:pPr>
              <w:widowControl/>
              <w:spacing w:line="360" w:lineRule="auto"/>
              <w:rPr>
                <w:rFonts w:asciiTheme="minorEastAsia" w:hAnsiTheme="minorEastAsia"/>
                <w:sz w:val="18"/>
                <w:szCs w:val="18"/>
              </w:rPr>
            </w:pPr>
            <w:r w:rsidRPr="00C04D13">
              <w:rPr>
                <w:rFonts w:asciiTheme="minorEastAsia" w:hAnsiTheme="minorEastAsia" w:hint="eastAsia"/>
                <w:sz w:val="18"/>
                <w:szCs w:val="18"/>
              </w:rPr>
              <w:t>北京航空航天大学计算机学院教授，数据库专业委员会委员、大数据专家委员会委员、CCF YOCSEF（中国计算机学会青年计算机科技论坛）委员。北京大学和英国爱丁堡大学双博士。长期从事数据库系统与理论的研究，在爱丁堡大学从事数据质量管理和图匹配的理论与应用的研究。共发表40余篇论文</w:t>
            </w:r>
            <w:r w:rsidRPr="00C04D13">
              <w:rPr>
                <w:rFonts w:asciiTheme="minorEastAsia" w:hAnsiTheme="minorEastAsia"/>
                <w:sz w:val="18"/>
                <w:szCs w:val="18"/>
              </w:rPr>
              <w:t>，</w:t>
            </w:r>
            <w:r w:rsidRPr="00C04D13">
              <w:rPr>
                <w:rFonts w:asciiTheme="minorEastAsia" w:hAnsiTheme="minorEastAsia" w:hint="eastAsia"/>
                <w:sz w:val="18"/>
                <w:szCs w:val="18"/>
              </w:rPr>
              <w:t>部分研究成果得到了国际研究界的认可，并且在美国、澳大利亚、法国、英国、比利时、香港和俄罗斯等国家和地区的大学研究生课程上被讲解。论文在Google Scholar 中被引用达800余次，获VLDB2010唯一最佳论文，入选2012年微软亚洲研究院“铸星计划”。人人网大讲堂“特约讲师”、CCF“特邀讲师”。</w:t>
            </w:r>
          </w:p>
        </w:tc>
      </w:tr>
      <w:tr w:rsidR="00C04D13" w:rsidRPr="00C04D13" w14:paraId="57A87C3F" w14:textId="77777777" w:rsidTr="00673EBE">
        <w:trPr>
          <w:trHeight w:val="455"/>
        </w:trPr>
        <w:tc>
          <w:tcPr>
            <w:tcW w:w="1390" w:type="dxa"/>
            <w:vMerge w:val="restart"/>
            <w:tcBorders>
              <w:right w:val="single" w:sz="4" w:space="0" w:color="auto"/>
            </w:tcBorders>
          </w:tcPr>
          <w:p w14:paraId="1F7CEA9B" w14:textId="77777777" w:rsidR="00C04D13" w:rsidRPr="00C04D13" w:rsidRDefault="00C04D13" w:rsidP="00673EBE">
            <w:pPr>
              <w:widowControl/>
              <w:spacing w:line="360" w:lineRule="auto"/>
              <w:jc w:val="center"/>
              <w:rPr>
                <w:rFonts w:asciiTheme="minorEastAsia" w:hAnsiTheme="minorEastAsia" w:cs="宋体"/>
                <w:sz w:val="18"/>
                <w:szCs w:val="18"/>
              </w:rPr>
            </w:pPr>
            <w:proofErr w:type="gramStart"/>
            <w:r w:rsidRPr="00C04D13">
              <w:rPr>
                <w:rFonts w:asciiTheme="minorEastAsia" w:hAnsiTheme="minorEastAsia" w:hint="eastAsia"/>
                <w:b/>
                <w:bCs/>
                <w:sz w:val="18"/>
                <w:szCs w:val="18"/>
              </w:rPr>
              <w:t>杜孝平</w:t>
            </w:r>
            <w:proofErr w:type="gramEnd"/>
          </w:p>
        </w:tc>
        <w:tc>
          <w:tcPr>
            <w:tcW w:w="7932" w:type="dxa"/>
            <w:tcBorders>
              <w:top w:val="dotted" w:sz="4" w:space="0" w:color="C0C0C0"/>
              <w:left w:val="single" w:sz="4" w:space="0" w:color="auto"/>
              <w:bottom w:val="dotted" w:sz="4" w:space="0" w:color="969696"/>
              <w:right w:val="single" w:sz="4" w:space="0" w:color="auto"/>
            </w:tcBorders>
          </w:tcPr>
          <w:p w14:paraId="164106A4" w14:textId="77777777" w:rsidR="00C04D13" w:rsidRPr="00C04D13" w:rsidRDefault="00C04D13" w:rsidP="00673EBE">
            <w:pPr>
              <w:widowControl/>
              <w:spacing w:line="360" w:lineRule="auto"/>
              <w:rPr>
                <w:rFonts w:asciiTheme="minorEastAsia" w:hAnsiTheme="minorEastAsia"/>
                <w:sz w:val="18"/>
                <w:szCs w:val="18"/>
              </w:rPr>
            </w:pPr>
            <w:r w:rsidRPr="00C04D13">
              <w:rPr>
                <w:rFonts w:asciiTheme="minorEastAsia" w:hAnsiTheme="minorEastAsia" w:hint="eastAsia"/>
                <w:b/>
                <w:bCs/>
                <w:sz w:val="18"/>
                <w:szCs w:val="18"/>
              </w:rPr>
              <w:t>博士后</w:t>
            </w:r>
            <w:r w:rsidRPr="00C04D13">
              <w:rPr>
                <w:rFonts w:asciiTheme="minorEastAsia" w:hAnsiTheme="minorEastAsia"/>
                <w:b/>
                <w:bCs/>
                <w:sz w:val="18"/>
                <w:szCs w:val="18"/>
              </w:rPr>
              <w:t>、</w:t>
            </w:r>
            <w:r w:rsidRPr="00C04D13">
              <w:rPr>
                <w:rFonts w:asciiTheme="minorEastAsia" w:hAnsiTheme="minorEastAsia" w:hint="eastAsia"/>
                <w:b/>
                <w:bCs/>
                <w:sz w:val="18"/>
                <w:szCs w:val="18"/>
              </w:rPr>
              <w:t>北航</w:t>
            </w:r>
            <w:r w:rsidRPr="00C04D13">
              <w:rPr>
                <w:rFonts w:asciiTheme="minorEastAsia" w:hAnsiTheme="minorEastAsia"/>
                <w:b/>
                <w:bCs/>
                <w:sz w:val="18"/>
                <w:szCs w:val="18"/>
              </w:rPr>
              <w:t>软件学院</w:t>
            </w:r>
            <w:r w:rsidRPr="00C04D13">
              <w:rPr>
                <w:rFonts w:asciiTheme="minorEastAsia" w:hAnsiTheme="minorEastAsia" w:hint="eastAsia"/>
                <w:b/>
                <w:bCs/>
                <w:sz w:val="18"/>
                <w:szCs w:val="18"/>
              </w:rPr>
              <w:t>教授</w:t>
            </w:r>
          </w:p>
        </w:tc>
      </w:tr>
      <w:tr w:rsidR="00C04D13" w:rsidRPr="00C04D13" w14:paraId="0712886B" w14:textId="77777777" w:rsidTr="00673EBE">
        <w:trPr>
          <w:trHeight w:val="1500"/>
        </w:trPr>
        <w:tc>
          <w:tcPr>
            <w:tcW w:w="1390" w:type="dxa"/>
            <w:vMerge/>
            <w:tcBorders>
              <w:right w:val="single" w:sz="4" w:space="0" w:color="auto"/>
            </w:tcBorders>
          </w:tcPr>
          <w:p w14:paraId="75B35F57" w14:textId="77777777" w:rsidR="00C04D13" w:rsidRPr="00C04D13" w:rsidRDefault="00C04D13" w:rsidP="00673EBE">
            <w:pPr>
              <w:widowControl/>
              <w:spacing w:line="360" w:lineRule="auto"/>
              <w:jc w:val="center"/>
              <w:rPr>
                <w:rFonts w:asciiTheme="minorEastAsia" w:hAnsiTheme="minorEastAsia"/>
                <w:b/>
                <w:bCs/>
                <w:sz w:val="18"/>
                <w:szCs w:val="18"/>
              </w:rPr>
            </w:pPr>
          </w:p>
        </w:tc>
        <w:tc>
          <w:tcPr>
            <w:tcW w:w="7932" w:type="dxa"/>
            <w:tcBorders>
              <w:top w:val="dotted" w:sz="4" w:space="0" w:color="969696"/>
              <w:left w:val="single" w:sz="4" w:space="0" w:color="auto"/>
              <w:bottom w:val="single" w:sz="4" w:space="0" w:color="000000"/>
              <w:right w:val="single" w:sz="4" w:space="0" w:color="auto"/>
            </w:tcBorders>
          </w:tcPr>
          <w:p w14:paraId="7D5D805E" w14:textId="77777777" w:rsidR="00C04D13" w:rsidRPr="00C04D13" w:rsidRDefault="00C04D13" w:rsidP="00673EBE">
            <w:pPr>
              <w:widowControl/>
              <w:spacing w:line="360" w:lineRule="auto"/>
              <w:rPr>
                <w:rFonts w:asciiTheme="minorEastAsia" w:hAnsiTheme="minorEastAsia"/>
                <w:sz w:val="18"/>
                <w:szCs w:val="18"/>
              </w:rPr>
            </w:pPr>
            <w:r w:rsidRPr="00C04D13">
              <w:rPr>
                <w:rFonts w:asciiTheme="minorEastAsia" w:hAnsiTheme="minorEastAsia" w:hint="eastAsia"/>
                <w:sz w:val="18"/>
                <w:szCs w:val="18"/>
              </w:rPr>
              <w:t>北京大学信息科学技术学院博士后，日本九州大学智能系统专业博士。现任日本九州大学北京事务所副所长，九州大学中国校友会常务理事。从事数据挖掘、数据库、数据仓库等方向研究，参与并主导多项国家973自然科学基金及国家863项目。</w:t>
            </w:r>
          </w:p>
        </w:tc>
      </w:tr>
      <w:tr w:rsidR="00C04D13" w:rsidRPr="00C04D13" w14:paraId="2C029F89" w14:textId="77777777" w:rsidTr="00673EBE">
        <w:trPr>
          <w:trHeight w:val="465"/>
        </w:trPr>
        <w:tc>
          <w:tcPr>
            <w:tcW w:w="1390" w:type="dxa"/>
            <w:vMerge w:val="restart"/>
            <w:tcBorders>
              <w:right w:val="single" w:sz="4" w:space="0" w:color="auto"/>
            </w:tcBorders>
          </w:tcPr>
          <w:p w14:paraId="6D08247F" w14:textId="77777777" w:rsidR="00C04D13" w:rsidRPr="00C04D13" w:rsidRDefault="00C04D13" w:rsidP="00673EBE">
            <w:pPr>
              <w:widowControl/>
              <w:spacing w:line="360" w:lineRule="auto"/>
              <w:jc w:val="center"/>
              <w:rPr>
                <w:rFonts w:asciiTheme="minorEastAsia" w:hAnsiTheme="minorEastAsia"/>
                <w:b/>
                <w:bCs/>
                <w:sz w:val="18"/>
                <w:szCs w:val="18"/>
              </w:rPr>
            </w:pPr>
            <w:proofErr w:type="gramStart"/>
            <w:r w:rsidRPr="00C04D13">
              <w:rPr>
                <w:rFonts w:asciiTheme="minorEastAsia" w:hAnsiTheme="minorEastAsia" w:hint="eastAsia"/>
                <w:b/>
                <w:bCs/>
                <w:sz w:val="18"/>
                <w:szCs w:val="18"/>
              </w:rPr>
              <w:t>原仓周</w:t>
            </w:r>
            <w:proofErr w:type="gramEnd"/>
          </w:p>
        </w:tc>
        <w:tc>
          <w:tcPr>
            <w:tcW w:w="7932" w:type="dxa"/>
            <w:tcBorders>
              <w:top w:val="single" w:sz="4" w:space="0" w:color="000000"/>
              <w:left w:val="single" w:sz="4" w:space="0" w:color="auto"/>
              <w:bottom w:val="dotted" w:sz="4" w:space="0" w:color="969696"/>
              <w:right w:val="single" w:sz="4" w:space="0" w:color="auto"/>
            </w:tcBorders>
          </w:tcPr>
          <w:p w14:paraId="6C6CFBBE" w14:textId="77777777" w:rsidR="00C04D13" w:rsidRPr="00C04D13" w:rsidRDefault="00C04D13" w:rsidP="00673EBE">
            <w:pPr>
              <w:widowControl/>
              <w:spacing w:line="360" w:lineRule="auto"/>
              <w:rPr>
                <w:rFonts w:asciiTheme="minorEastAsia" w:hAnsiTheme="minorEastAsia"/>
                <w:sz w:val="18"/>
                <w:szCs w:val="18"/>
              </w:rPr>
            </w:pPr>
            <w:r w:rsidRPr="00C04D13">
              <w:rPr>
                <w:rFonts w:asciiTheme="minorEastAsia" w:hAnsiTheme="minorEastAsia" w:hint="eastAsia"/>
                <w:b/>
                <w:bCs/>
                <w:sz w:val="18"/>
                <w:szCs w:val="18"/>
              </w:rPr>
              <w:t>博士</w:t>
            </w:r>
            <w:r w:rsidRPr="00C04D13">
              <w:rPr>
                <w:rFonts w:asciiTheme="minorEastAsia" w:hAnsiTheme="minorEastAsia"/>
                <w:b/>
                <w:bCs/>
                <w:sz w:val="18"/>
                <w:szCs w:val="18"/>
              </w:rPr>
              <w:t>、</w:t>
            </w:r>
            <w:r w:rsidRPr="00C04D13">
              <w:rPr>
                <w:rFonts w:asciiTheme="minorEastAsia" w:hAnsiTheme="minorEastAsia" w:hint="eastAsia"/>
                <w:b/>
                <w:bCs/>
                <w:sz w:val="18"/>
                <w:szCs w:val="18"/>
              </w:rPr>
              <w:t>北航</w:t>
            </w:r>
            <w:r w:rsidRPr="00C04D13">
              <w:rPr>
                <w:rFonts w:asciiTheme="minorEastAsia" w:hAnsiTheme="minorEastAsia"/>
                <w:b/>
                <w:bCs/>
                <w:sz w:val="18"/>
                <w:szCs w:val="18"/>
              </w:rPr>
              <w:t>软件学院</w:t>
            </w:r>
            <w:r w:rsidRPr="00C04D13">
              <w:rPr>
                <w:rFonts w:asciiTheme="minorEastAsia" w:hAnsiTheme="minorEastAsia" w:hint="eastAsia"/>
                <w:b/>
                <w:bCs/>
                <w:sz w:val="18"/>
                <w:szCs w:val="18"/>
              </w:rPr>
              <w:t>教授</w:t>
            </w:r>
          </w:p>
        </w:tc>
      </w:tr>
      <w:tr w:rsidR="00C04D13" w:rsidRPr="00C04D13" w14:paraId="1527E71B" w14:textId="77777777" w:rsidTr="00673EBE">
        <w:trPr>
          <w:trHeight w:val="1500"/>
        </w:trPr>
        <w:tc>
          <w:tcPr>
            <w:tcW w:w="1390" w:type="dxa"/>
            <w:vMerge/>
            <w:tcBorders>
              <w:right w:val="single" w:sz="4" w:space="0" w:color="auto"/>
            </w:tcBorders>
          </w:tcPr>
          <w:p w14:paraId="7BAF19D1" w14:textId="77777777" w:rsidR="00C04D13" w:rsidRPr="00C04D13" w:rsidRDefault="00C04D13" w:rsidP="00673EBE">
            <w:pPr>
              <w:widowControl/>
              <w:spacing w:line="360" w:lineRule="auto"/>
              <w:jc w:val="center"/>
              <w:rPr>
                <w:rFonts w:asciiTheme="minorEastAsia" w:hAnsiTheme="minorEastAsia"/>
                <w:b/>
                <w:bCs/>
                <w:sz w:val="18"/>
                <w:szCs w:val="18"/>
              </w:rPr>
            </w:pPr>
          </w:p>
        </w:tc>
        <w:tc>
          <w:tcPr>
            <w:tcW w:w="7932" w:type="dxa"/>
            <w:tcBorders>
              <w:top w:val="dotted" w:sz="4" w:space="0" w:color="969696"/>
              <w:left w:val="single" w:sz="4" w:space="0" w:color="auto"/>
              <w:bottom w:val="single" w:sz="4" w:space="0" w:color="auto"/>
              <w:right w:val="single" w:sz="4" w:space="0" w:color="auto"/>
            </w:tcBorders>
          </w:tcPr>
          <w:p w14:paraId="077E58F8" w14:textId="77777777" w:rsidR="00C04D13" w:rsidRPr="00C04D13" w:rsidRDefault="00C04D13" w:rsidP="00673EBE">
            <w:pPr>
              <w:widowControl/>
              <w:spacing w:line="360" w:lineRule="auto"/>
              <w:rPr>
                <w:rFonts w:asciiTheme="minorEastAsia" w:hAnsiTheme="minorEastAsia"/>
                <w:sz w:val="18"/>
                <w:szCs w:val="18"/>
              </w:rPr>
            </w:pPr>
            <w:r w:rsidRPr="00C04D13">
              <w:rPr>
                <w:rFonts w:asciiTheme="minorEastAsia" w:hAnsiTheme="minorEastAsia" w:hint="eastAsia"/>
                <w:sz w:val="18"/>
                <w:szCs w:val="18"/>
              </w:rPr>
              <w:t>北京航空航天大学通信与信息系统专业博士。北航国家Linux技术培训与推广中心负责人。现为移动</w:t>
            </w:r>
            <w:proofErr w:type="gramStart"/>
            <w:r w:rsidRPr="00C04D13">
              <w:rPr>
                <w:rFonts w:asciiTheme="minorEastAsia" w:hAnsiTheme="minorEastAsia" w:hint="eastAsia"/>
                <w:sz w:val="18"/>
                <w:szCs w:val="18"/>
              </w:rPr>
              <w:t>云计算</w:t>
            </w:r>
            <w:proofErr w:type="gramEnd"/>
            <w:r w:rsidRPr="00C04D13">
              <w:rPr>
                <w:rFonts w:asciiTheme="minorEastAsia" w:hAnsiTheme="minorEastAsia" w:hint="eastAsia"/>
                <w:sz w:val="18"/>
                <w:szCs w:val="18"/>
              </w:rPr>
              <w:t>专业副主任，负责</w:t>
            </w:r>
            <w:proofErr w:type="gramStart"/>
            <w:r w:rsidRPr="00C04D13">
              <w:rPr>
                <w:rFonts w:asciiTheme="minorEastAsia" w:hAnsiTheme="minorEastAsia" w:hint="eastAsia"/>
                <w:sz w:val="18"/>
                <w:szCs w:val="18"/>
              </w:rPr>
              <w:t>云计算</w:t>
            </w:r>
            <w:proofErr w:type="gramEnd"/>
            <w:r w:rsidRPr="00C04D13">
              <w:rPr>
                <w:rFonts w:asciiTheme="minorEastAsia" w:hAnsiTheme="minorEastAsia" w:hint="eastAsia"/>
                <w:sz w:val="18"/>
                <w:szCs w:val="18"/>
              </w:rPr>
              <w:t>专业课程体系的制定和实施。教育部－英特尔精品课程“Linux内核分析与实践”和教育部－微软精品课程“基于案例的软件工程实践”主讲教师。</w:t>
            </w:r>
            <w:r w:rsidRPr="00C04D13">
              <w:rPr>
                <w:rFonts w:asciiTheme="minorEastAsia" w:hAnsiTheme="minorEastAsia"/>
                <w:sz w:val="18"/>
                <w:szCs w:val="18"/>
              </w:rPr>
              <w:t>主持或参与“核</w:t>
            </w:r>
            <w:r w:rsidRPr="00C04D13">
              <w:rPr>
                <w:rFonts w:asciiTheme="minorEastAsia" w:hAnsiTheme="minorEastAsia"/>
                <w:sz w:val="18"/>
                <w:szCs w:val="18"/>
              </w:rPr>
              <w:lastRenderedPageBreak/>
              <w:t>心电子器件、高端通用芯片及基础软件产品”重大专项、“863”高科技重大专项、航空基金、国家预研、国家重点实验室开放项目等研究性项目和政府、企业等信息化与软件产品等开发项目。近几年在国内外期刊、会议上发表学术论文20余篇，申请国家专利4项。</w:t>
            </w:r>
          </w:p>
        </w:tc>
      </w:tr>
    </w:tbl>
    <w:p w14:paraId="26716460" w14:textId="77777777" w:rsidR="00CD550F" w:rsidRPr="00C04D13" w:rsidRDefault="00CD550F" w:rsidP="00CD550F">
      <w:pPr>
        <w:widowControl/>
        <w:shd w:val="clear" w:color="auto" w:fill="FFFFFF"/>
        <w:spacing w:before="100" w:beforeAutospacing="1" w:after="100" w:afterAutospacing="1"/>
        <w:jc w:val="left"/>
        <w:rPr>
          <w:rFonts w:ascii="ˎ̥" w:eastAsia="宋体" w:hAnsi="ˎ̥" w:cs="宋体" w:hint="eastAsia"/>
          <w:color w:val="FF0000"/>
          <w:kern w:val="0"/>
          <w:sz w:val="24"/>
          <w:szCs w:val="18"/>
        </w:rPr>
      </w:pPr>
      <w:r w:rsidRPr="00C04D13">
        <w:rPr>
          <w:rFonts w:ascii="ˎ̥" w:eastAsia="宋体" w:hAnsi="ˎ̥" w:cs="宋体" w:hint="eastAsia"/>
          <w:color w:val="FF0000"/>
          <w:kern w:val="0"/>
          <w:sz w:val="24"/>
          <w:szCs w:val="18"/>
        </w:rPr>
        <w:lastRenderedPageBreak/>
        <w:t>【项目安排】</w:t>
      </w:r>
    </w:p>
    <w:p w14:paraId="71F088D3" w14:textId="77777777" w:rsidR="00C04D13" w:rsidRPr="00F9751D" w:rsidRDefault="00C04D13" w:rsidP="00C04D13">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授课</w:t>
      </w:r>
      <w:r>
        <w:rPr>
          <w:rFonts w:ascii="ˎ̥" w:eastAsia="宋体" w:hAnsi="ˎ̥" w:cs="宋体"/>
          <w:kern w:val="0"/>
          <w:sz w:val="18"/>
          <w:szCs w:val="18"/>
        </w:rPr>
        <w:t>地点</w:t>
      </w:r>
      <w:r>
        <w:rPr>
          <w:rFonts w:ascii="ˎ̥" w:eastAsia="宋体" w:hAnsi="ˎ̥" w:cs="宋体" w:hint="eastAsia"/>
          <w:kern w:val="0"/>
          <w:sz w:val="18"/>
          <w:szCs w:val="18"/>
        </w:rPr>
        <w:t>：</w:t>
      </w:r>
      <w:r>
        <w:rPr>
          <w:rFonts w:ascii="ˎ̥" w:eastAsia="宋体" w:hAnsi="ˎ̥" w:cs="宋体"/>
          <w:kern w:val="0"/>
          <w:sz w:val="18"/>
          <w:szCs w:val="18"/>
        </w:rPr>
        <w:t>北京航空航天大学</w:t>
      </w:r>
      <w:r>
        <w:rPr>
          <w:rFonts w:ascii="ˎ̥" w:eastAsia="宋体" w:hAnsi="ˎ̥" w:cs="宋体" w:hint="eastAsia"/>
          <w:kern w:val="0"/>
          <w:sz w:val="18"/>
          <w:szCs w:val="18"/>
        </w:rPr>
        <w:t>主校区</w:t>
      </w:r>
    </w:p>
    <w:p w14:paraId="33BDEA62" w14:textId="77777777" w:rsidR="00C04D13" w:rsidRPr="00F9751D" w:rsidRDefault="00C04D13" w:rsidP="00C04D13">
      <w:pPr>
        <w:widowControl/>
        <w:shd w:val="clear" w:color="auto" w:fill="FFFFFF"/>
        <w:spacing w:before="100" w:beforeAutospacing="1" w:after="100" w:afterAutospacing="1"/>
        <w:ind w:firstLine="420"/>
        <w:jc w:val="left"/>
        <w:rPr>
          <w:rFonts w:ascii="ˎ̥" w:eastAsia="宋体" w:hAnsi="ˎ̥" w:cs="宋体" w:hint="eastAsia"/>
          <w:kern w:val="0"/>
          <w:sz w:val="18"/>
          <w:szCs w:val="18"/>
          <w:shd w:val="clear" w:color="auto" w:fill="FFFF00"/>
        </w:rPr>
      </w:pPr>
      <w:r w:rsidRPr="00F9751D">
        <w:rPr>
          <w:rFonts w:ascii="ˎ̥" w:eastAsia="宋体" w:hAnsi="ˎ̥" w:cs="宋体" w:hint="eastAsia"/>
          <w:kern w:val="0"/>
          <w:sz w:val="18"/>
          <w:szCs w:val="18"/>
        </w:rPr>
        <w:t>流程安排：</w:t>
      </w:r>
      <w:r>
        <w:rPr>
          <w:rFonts w:ascii="ˎ̥" w:eastAsia="宋体" w:hAnsi="ˎ̥" w:cs="宋体" w:hint="eastAsia"/>
          <w:kern w:val="0"/>
          <w:sz w:val="18"/>
          <w:szCs w:val="18"/>
        </w:rPr>
        <w:t>即日起开始接受报名，</w:t>
      </w:r>
      <w:r w:rsidRPr="00F9751D">
        <w:rPr>
          <w:rFonts w:ascii="ˎ̥" w:eastAsia="宋体" w:hAnsi="ˎ̥" w:cs="宋体" w:hint="eastAsia"/>
          <w:kern w:val="0"/>
          <w:sz w:val="18"/>
          <w:szCs w:val="18"/>
        </w:rPr>
        <w:t>报名后签订培养协议，进入预修</w:t>
      </w:r>
      <w:proofErr w:type="gramStart"/>
      <w:r w:rsidRPr="00F9751D">
        <w:rPr>
          <w:rFonts w:ascii="ˎ̥" w:eastAsia="宋体" w:hAnsi="ˎ̥" w:cs="宋体" w:hint="eastAsia"/>
          <w:kern w:val="0"/>
          <w:sz w:val="18"/>
          <w:szCs w:val="18"/>
        </w:rPr>
        <w:t>班培养</w:t>
      </w:r>
      <w:proofErr w:type="gramEnd"/>
      <w:r w:rsidRPr="00F9751D">
        <w:rPr>
          <w:rFonts w:ascii="ˎ̥" w:eastAsia="宋体" w:hAnsi="ˎ̥" w:cs="宋体" w:hint="eastAsia"/>
          <w:kern w:val="0"/>
          <w:sz w:val="18"/>
          <w:szCs w:val="18"/>
        </w:rPr>
        <w:t>阶段，内容包括专业知识、技能学习与实践训练以及</w:t>
      </w:r>
      <w:r>
        <w:rPr>
          <w:rFonts w:ascii="ˎ̥" w:eastAsia="宋体" w:hAnsi="ˎ̥" w:cs="宋体" w:hint="eastAsia"/>
          <w:kern w:val="0"/>
          <w:sz w:val="18"/>
          <w:szCs w:val="18"/>
        </w:rPr>
        <w:t>硕士学位研究生入学资格</w:t>
      </w:r>
      <w:r w:rsidRPr="00F9751D">
        <w:rPr>
          <w:rFonts w:ascii="ˎ̥" w:eastAsia="宋体" w:hAnsi="ˎ̥" w:cs="宋体" w:hint="eastAsia"/>
          <w:kern w:val="0"/>
          <w:sz w:val="18"/>
          <w:szCs w:val="18"/>
        </w:rPr>
        <w:t>考试辅导。</w:t>
      </w:r>
      <w:r>
        <w:rPr>
          <w:rFonts w:ascii="ˎ̥" w:eastAsia="宋体" w:hAnsi="ˎ̥" w:cs="宋体" w:hint="eastAsia"/>
          <w:kern w:val="0"/>
          <w:sz w:val="18"/>
          <w:szCs w:val="18"/>
        </w:rPr>
        <w:t>2015</w:t>
      </w:r>
      <w:r>
        <w:rPr>
          <w:rFonts w:ascii="ˎ̥" w:eastAsia="宋体" w:hAnsi="ˎ̥" w:cs="宋体" w:hint="eastAsia"/>
          <w:kern w:val="0"/>
          <w:sz w:val="18"/>
          <w:szCs w:val="18"/>
        </w:rPr>
        <w:t>年</w:t>
      </w:r>
      <w:r>
        <w:rPr>
          <w:rFonts w:ascii="ˎ̥" w:eastAsia="宋体" w:hAnsi="ˎ̥" w:cs="宋体" w:hint="eastAsia"/>
          <w:kern w:val="0"/>
          <w:sz w:val="18"/>
          <w:szCs w:val="18"/>
        </w:rPr>
        <w:t>10</w:t>
      </w:r>
      <w:r>
        <w:rPr>
          <w:rFonts w:ascii="ˎ̥" w:eastAsia="宋体" w:hAnsi="ˎ̥" w:cs="宋体" w:hint="eastAsia"/>
          <w:kern w:val="0"/>
          <w:sz w:val="18"/>
          <w:szCs w:val="18"/>
        </w:rPr>
        <w:t>月末参加国家统一组织的</w:t>
      </w:r>
      <w:r w:rsidRPr="00B16D3B">
        <w:rPr>
          <w:rFonts w:ascii="ˎ̥" w:eastAsia="宋体" w:hAnsi="ˎ̥" w:cs="宋体" w:hint="eastAsia"/>
          <w:kern w:val="0"/>
          <w:sz w:val="18"/>
          <w:szCs w:val="18"/>
        </w:rPr>
        <w:t>硕士学位研究生入学资格考试</w:t>
      </w:r>
      <w:r>
        <w:rPr>
          <w:rFonts w:ascii="ˎ̥" w:eastAsia="宋体" w:hAnsi="ˎ̥" w:cs="宋体" w:hint="eastAsia"/>
          <w:kern w:val="0"/>
          <w:sz w:val="18"/>
          <w:szCs w:val="18"/>
        </w:rPr>
        <w:t>。</w:t>
      </w:r>
      <w:r w:rsidRPr="00F9751D">
        <w:rPr>
          <w:rFonts w:ascii="ˎ̥" w:eastAsia="宋体" w:hAnsi="ˎ̥" w:cs="宋体" w:hint="eastAsia"/>
          <w:kern w:val="0"/>
          <w:sz w:val="18"/>
          <w:szCs w:val="18"/>
        </w:rPr>
        <w:t>2015</w:t>
      </w:r>
      <w:r w:rsidRPr="00F9751D">
        <w:rPr>
          <w:rFonts w:ascii="ˎ̥" w:eastAsia="宋体" w:hAnsi="ˎ̥" w:cs="宋体" w:hint="eastAsia"/>
          <w:kern w:val="0"/>
          <w:sz w:val="18"/>
          <w:szCs w:val="18"/>
        </w:rPr>
        <w:t>年底</w:t>
      </w:r>
      <w:r>
        <w:rPr>
          <w:rFonts w:ascii="ˎ̥" w:eastAsia="宋体" w:hAnsi="ˎ̥" w:cs="宋体" w:hint="eastAsia"/>
          <w:kern w:val="0"/>
          <w:sz w:val="18"/>
          <w:szCs w:val="18"/>
        </w:rPr>
        <w:t>根据考试成绩</w:t>
      </w:r>
      <w:r w:rsidRPr="00F9751D">
        <w:rPr>
          <w:rFonts w:ascii="ˎ̥" w:eastAsia="宋体" w:hAnsi="ˎ̥" w:cs="宋体" w:hint="eastAsia"/>
          <w:kern w:val="0"/>
          <w:sz w:val="18"/>
          <w:szCs w:val="18"/>
        </w:rPr>
        <w:t>正式录取后，学生将在</w:t>
      </w:r>
      <w:r>
        <w:rPr>
          <w:rFonts w:ascii="ˎ̥" w:eastAsia="宋体" w:hAnsi="ˎ̥" w:cs="宋体" w:hint="eastAsia"/>
          <w:kern w:val="0"/>
          <w:sz w:val="18"/>
          <w:szCs w:val="18"/>
        </w:rPr>
        <w:t>北京航空航天大学主校区</w:t>
      </w:r>
      <w:r w:rsidRPr="00F9751D">
        <w:rPr>
          <w:rFonts w:ascii="ˎ̥" w:eastAsia="宋体" w:hAnsi="ˎ̥" w:cs="宋体" w:hint="eastAsia"/>
          <w:kern w:val="0"/>
          <w:sz w:val="18"/>
          <w:szCs w:val="18"/>
        </w:rPr>
        <w:t>进行为期</w:t>
      </w:r>
      <w:r w:rsidRPr="00F9751D">
        <w:rPr>
          <w:rFonts w:ascii="ˎ̥" w:eastAsia="宋体" w:hAnsi="ˎ̥" w:cs="宋体" w:hint="eastAsia"/>
          <w:kern w:val="0"/>
          <w:sz w:val="18"/>
          <w:szCs w:val="18"/>
        </w:rPr>
        <w:t>2</w:t>
      </w:r>
      <w:r w:rsidRPr="00F9751D">
        <w:rPr>
          <w:rFonts w:ascii="ˎ̥" w:eastAsia="宋体" w:hAnsi="ˎ̥" w:cs="宋体" w:hint="eastAsia"/>
          <w:kern w:val="0"/>
          <w:sz w:val="18"/>
          <w:szCs w:val="18"/>
        </w:rPr>
        <w:t>年的</w:t>
      </w:r>
      <w:r w:rsidRPr="00747B93">
        <w:rPr>
          <w:rFonts w:ascii="ˎ̥" w:eastAsia="宋体" w:hAnsi="ˎ̥" w:cs="宋体" w:hint="eastAsia"/>
          <w:kern w:val="0"/>
          <w:sz w:val="18"/>
          <w:szCs w:val="18"/>
        </w:rPr>
        <w:t>硕士培养，其中</w:t>
      </w:r>
      <w:r w:rsidRPr="00747B93">
        <w:rPr>
          <w:rFonts w:ascii="ˎ̥" w:eastAsia="宋体" w:hAnsi="ˎ̥" w:cs="宋体" w:hint="eastAsia"/>
          <w:kern w:val="0"/>
          <w:sz w:val="18"/>
          <w:szCs w:val="18"/>
        </w:rPr>
        <w:t>1</w:t>
      </w:r>
      <w:r w:rsidRPr="00747B93">
        <w:rPr>
          <w:rFonts w:ascii="ˎ̥" w:eastAsia="宋体" w:hAnsi="ˎ̥" w:cs="宋体" w:hint="eastAsia"/>
          <w:kern w:val="0"/>
          <w:sz w:val="18"/>
          <w:szCs w:val="18"/>
        </w:rPr>
        <w:t>年为脱产全日制课程培养阶段，</w:t>
      </w:r>
      <w:r w:rsidRPr="00747B93">
        <w:rPr>
          <w:rFonts w:ascii="ˎ̥" w:eastAsia="宋体" w:hAnsi="ˎ̥" w:cs="宋体" w:hint="eastAsia"/>
          <w:kern w:val="0"/>
          <w:sz w:val="18"/>
          <w:szCs w:val="18"/>
        </w:rPr>
        <w:t>1</w:t>
      </w:r>
      <w:r w:rsidRPr="00747B93">
        <w:rPr>
          <w:rFonts w:ascii="ˎ̥" w:eastAsia="宋体" w:hAnsi="ˎ̥" w:cs="宋体" w:hint="eastAsia"/>
          <w:kern w:val="0"/>
          <w:sz w:val="18"/>
          <w:szCs w:val="18"/>
        </w:rPr>
        <w:t>年为实习与论文阶段。</w:t>
      </w:r>
    </w:p>
    <w:p w14:paraId="054CF688" w14:textId="77777777" w:rsidR="00C04D13" w:rsidRPr="00CB1598" w:rsidRDefault="00C04D13" w:rsidP="00C04D13">
      <w:pPr>
        <w:widowControl/>
        <w:shd w:val="clear" w:color="auto" w:fill="FFFFFF"/>
        <w:spacing w:before="100" w:beforeAutospacing="1" w:after="100" w:afterAutospacing="1"/>
        <w:jc w:val="left"/>
        <w:rPr>
          <w:rFonts w:ascii="ˎ̥" w:eastAsia="宋体" w:hAnsi="ˎ̥" w:cs="宋体" w:hint="eastAsia"/>
          <w:kern w:val="0"/>
          <w:sz w:val="24"/>
          <w:szCs w:val="18"/>
        </w:rPr>
      </w:pPr>
      <w:r w:rsidRPr="00CB1598">
        <w:rPr>
          <w:rFonts w:ascii="ˎ̥" w:eastAsia="宋体" w:hAnsi="ˎ̥" w:cs="宋体"/>
          <w:kern w:val="0"/>
          <w:sz w:val="24"/>
          <w:szCs w:val="18"/>
        </w:rPr>
        <w:t>【</w:t>
      </w:r>
      <w:r w:rsidRPr="00CD4316">
        <w:rPr>
          <w:rFonts w:ascii="ˎ̥" w:eastAsia="宋体" w:hAnsi="ˎ̥" w:cs="宋体" w:hint="eastAsia"/>
          <w:kern w:val="0"/>
          <w:sz w:val="24"/>
          <w:szCs w:val="18"/>
        </w:rPr>
        <w:t>学制学位</w:t>
      </w:r>
      <w:r w:rsidRPr="00CB1598">
        <w:rPr>
          <w:rFonts w:ascii="ˎ̥" w:eastAsia="宋体" w:hAnsi="ˎ̥" w:cs="宋体"/>
          <w:kern w:val="0"/>
          <w:sz w:val="24"/>
          <w:szCs w:val="18"/>
        </w:rPr>
        <w:t>】</w:t>
      </w:r>
    </w:p>
    <w:p w14:paraId="749A8337" w14:textId="77777777" w:rsidR="00C04D13" w:rsidRDefault="00C04D13" w:rsidP="00C04D13">
      <w:pPr>
        <w:widowControl/>
        <w:shd w:val="clear" w:color="auto" w:fill="FFFFFF"/>
        <w:spacing w:before="100" w:beforeAutospacing="1" w:after="100" w:afterAutospacing="1"/>
        <w:jc w:val="left"/>
        <w:rPr>
          <w:rFonts w:ascii="ˎ̥" w:eastAsia="宋体" w:hAnsi="ˎ̥" w:cs="宋体" w:hint="eastAsia"/>
          <w:b/>
          <w:kern w:val="0"/>
          <w:sz w:val="18"/>
          <w:szCs w:val="18"/>
        </w:rPr>
      </w:pPr>
      <w:r w:rsidRPr="001774CF">
        <w:rPr>
          <w:rFonts w:ascii="ˎ̥" w:eastAsia="宋体" w:hAnsi="ˎ̥" w:cs="宋体"/>
          <w:b/>
          <w:kern w:val="0"/>
          <w:sz w:val="18"/>
          <w:szCs w:val="18"/>
        </w:rPr>
        <w:t>学制：</w:t>
      </w:r>
    </w:p>
    <w:p w14:paraId="66A8BD94" w14:textId="77777777" w:rsidR="00C04D13" w:rsidRPr="001774CF" w:rsidRDefault="00C04D13" w:rsidP="00C04D13">
      <w:pPr>
        <w:widowControl/>
        <w:shd w:val="clear" w:color="auto" w:fill="FFFFFF"/>
        <w:spacing w:before="100" w:beforeAutospacing="1" w:after="100" w:afterAutospacing="1"/>
        <w:ind w:firstLine="420"/>
        <w:jc w:val="left"/>
        <w:rPr>
          <w:rFonts w:ascii="ˎ̥" w:eastAsia="宋体" w:hAnsi="ˎ̥" w:cs="宋体" w:hint="eastAsia"/>
          <w:b/>
          <w:kern w:val="0"/>
          <w:sz w:val="18"/>
          <w:szCs w:val="18"/>
        </w:rPr>
      </w:pPr>
      <w:r w:rsidRPr="002261EC">
        <w:rPr>
          <w:rFonts w:ascii="ˎ̥" w:eastAsia="宋体" w:hAnsi="ˎ̥" w:cs="宋体"/>
          <w:kern w:val="0"/>
          <w:sz w:val="18"/>
          <w:szCs w:val="18"/>
        </w:rPr>
        <w:t>2.5</w:t>
      </w:r>
      <w:r w:rsidRPr="002261EC">
        <w:rPr>
          <w:rFonts w:ascii="ˎ̥" w:eastAsia="宋体" w:hAnsi="ˎ̥" w:cs="宋体"/>
          <w:kern w:val="0"/>
          <w:sz w:val="18"/>
          <w:szCs w:val="18"/>
        </w:rPr>
        <w:t>年</w:t>
      </w:r>
      <w:r w:rsidRPr="002261EC">
        <w:rPr>
          <w:rFonts w:ascii="ˎ̥" w:eastAsia="宋体" w:hAnsi="ˎ̥" w:cs="宋体" w:hint="eastAsia"/>
          <w:kern w:val="0"/>
          <w:sz w:val="18"/>
          <w:szCs w:val="18"/>
        </w:rPr>
        <w:t xml:space="preserve"> </w:t>
      </w:r>
      <w:r w:rsidRPr="002261EC">
        <w:rPr>
          <w:rFonts w:ascii="ˎ̥" w:eastAsia="宋体" w:hAnsi="ˎ̥" w:cs="宋体" w:hint="eastAsia"/>
          <w:kern w:val="0"/>
          <w:sz w:val="18"/>
          <w:szCs w:val="18"/>
        </w:rPr>
        <w:t>脱产全日制</w:t>
      </w:r>
    </w:p>
    <w:p w14:paraId="727DC67B" w14:textId="77777777" w:rsidR="00C04D13" w:rsidRDefault="00C04D13" w:rsidP="00C04D13">
      <w:pPr>
        <w:widowControl/>
        <w:shd w:val="clear" w:color="auto" w:fill="FFFFFF"/>
        <w:spacing w:before="100" w:beforeAutospacing="1" w:after="100" w:afterAutospacing="1"/>
        <w:jc w:val="left"/>
        <w:rPr>
          <w:rFonts w:ascii="ˎ̥" w:eastAsia="宋体" w:hAnsi="ˎ̥" w:cs="宋体" w:hint="eastAsia"/>
          <w:b/>
          <w:kern w:val="0"/>
          <w:sz w:val="18"/>
          <w:szCs w:val="18"/>
        </w:rPr>
      </w:pPr>
      <w:r w:rsidRPr="00CD4316">
        <w:rPr>
          <w:rFonts w:ascii="ˎ̥" w:eastAsia="宋体" w:hAnsi="ˎ̥" w:cs="宋体"/>
          <w:b/>
          <w:kern w:val="0"/>
          <w:sz w:val="18"/>
          <w:szCs w:val="18"/>
        </w:rPr>
        <w:t>学位授予：</w:t>
      </w:r>
    </w:p>
    <w:p w14:paraId="5E345637" w14:textId="77777777" w:rsidR="00C04D13" w:rsidRDefault="00C04D13" w:rsidP="00C04D13">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Pr>
          <w:rFonts w:ascii="ˎ̥" w:eastAsia="宋体" w:hAnsi="ˎ̥" w:cs="宋体" w:hint="eastAsia"/>
          <w:kern w:val="0"/>
          <w:sz w:val="18"/>
          <w:szCs w:val="18"/>
        </w:rPr>
        <w:t>1</w:t>
      </w:r>
      <w:r>
        <w:rPr>
          <w:rFonts w:ascii="ˎ̥" w:eastAsia="宋体" w:hAnsi="ˎ̥" w:cs="宋体" w:hint="eastAsia"/>
          <w:kern w:val="0"/>
          <w:sz w:val="18"/>
          <w:szCs w:val="18"/>
        </w:rPr>
        <w:t>、</w:t>
      </w:r>
      <w:r w:rsidRPr="00E6637D">
        <w:rPr>
          <w:rFonts w:ascii="ˎ̥" w:eastAsia="宋体" w:hAnsi="ˎ̥" w:cs="宋体" w:hint="eastAsia"/>
          <w:kern w:val="0"/>
          <w:sz w:val="18"/>
          <w:szCs w:val="18"/>
        </w:rPr>
        <w:t>北京航空航天大学工程硕士学位证书</w:t>
      </w:r>
    </w:p>
    <w:p w14:paraId="18DC6DA6" w14:textId="77777777" w:rsidR="00C04D13" w:rsidRPr="00860C77" w:rsidRDefault="00C04D13" w:rsidP="00C04D13">
      <w:pPr>
        <w:widowControl/>
        <w:shd w:val="clear" w:color="auto" w:fill="FFFFFF"/>
        <w:spacing w:before="100" w:beforeAutospacing="1" w:after="100" w:afterAutospacing="1"/>
        <w:ind w:firstLine="420"/>
        <w:jc w:val="left"/>
        <w:rPr>
          <w:rFonts w:ascii="ˎ̥" w:eastAsia="宋体" w:hAnsi="ˎ̥" w:cs="宋体" w:hint="eastAsia"/>
          <w:sz w:val="18"/>
          <w:szCs w:val="18"/>
        </w:rPr>
      </w:pPr>
      <w:r w:rsidRPr="00CB1598">
        <w:rPr>
          <w:rFonts w:ascii="ˎ̥" w:eastAsia="宋体" w:hAnsi="ˎ̥" w:cs="宋体"/>
          <w:kern w:val="0"/>
          <w:sz w:val="18"/>
          <w:szCs w:val="18"/>
        </w:rPr>
        <w:t>通过入学考试，修满教学大纲规定学分，通过论文答辩，由北京航空航天大学授予国家统一的软件工程领域工程硕士学位。</w:t>
      </w:r>
    </w:p>
    <w:p w14:paraId="5B6741D5" w14:textId="77777777" w:rsidR="00C04D13" w:rsidRDefault="00C04D13" w:rsidP="00C04D13">
      <w:pPr>
        <w:jc w:val="center"/>
        <w:rPr>
          <w:rFonts w:ascii="ˎ̥" w:eastAsia="宋体" w:hAnsi="ˎ̥" w:cs="宋体" w:hint="eastAsia"/>
          <w:sz w:val="18"/>
          <w:szCs w:val="18"/>
        </w:rPr>
      </w:pPr>
      <w:r>
        <w:rPr>
          <w:rFonts w:ascii="ˎ̥" w:eastAsia="宋体" w:hAnsi="ˎ̥" w:cs="宋体" w:hint="eastAsia"/>
          <w:noProof/>
          <w:sz w:val="18"/>
          <w:szCs w:val="18"/>
        </w:rPr>
        <w:drawing>
          <wp:inline distT="0" distB="0" distL="0" distR="0" wp14:anchorId="70F2BADE" wp14:editId="2AF7D32E">
            <wp:extent cx="4391025" cy="31052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1773" cy="3105744"/>
                    </a:xfrm>
                    <a:prstGeom prst="rect">
                      <a:avLst/>
                    </a:prstGeom>
                    <a:noFill/>
                  </pic:spPr>
                </pic:pic>
              </a:graphicData>
            </a:graphic>
          </wp:inline>
        </w:drawing>
      </w:r>
    </w:p>
    <w:p w14:paraId="235581FD" w14:textId="77777777" w:rsidR="00C04D13" w:rsidRPr="00936E84" w:rsidRDefault="00C04D13" w:rsidP="00C04D13">
      <w:pPr>
        <w:jc w:val="left"/>
        <w:rPr>
          <w:rFonts w:ascii="ˎ̥" w:eastAsia="宋体" w:hAnsi="ˎ̥" w:cs="宋体" w:hint="eastAsia"/>
          <w:color w:val="FF0000"/>
          <w:sz w:val="16"/>
          <w:szCs w:val="18"/>
        </w:rPr>
      </w:pPr>
      <w:r w:rsidRPr="00936E84">
        <w:rPr>
          <w:rFonts w:ascii="ˎ̥" w:eastAsia="宋体" w:hAnsi="ˎ̥" w:cs="宋体" w:hint="eastAsia"/>
          <w:color w:val="FF0000"/>
          <w:sz w:val="16"/>
          <w:szCs w:val="18"/>
        </w:rPr>
        <w:t>*</w:t>
      </w:r>
      <w:r w:rsidRPr="00936E84">
        <w:rPr>
          <w:rFonts w:ascii="ˎ̥" w:eastAsia="宋体" w:hAnsi="ˎ̥" w:cs="宋体" w:hint="eastAsia"/>
          <w:color w:val="FF0000"/>
          <w:sz w:val="16"/>
          <w:szCs w:val="18"/>
        </w:rPr>
        <w:t>通过国家</w:t>
      </w:r>
      <w:r w:rsidRPr="00936E84">
        <w:rPr>
          <w:rFonts w:ascii="ˎ̥" w:eastAsia="宋体" w:hAnsi="ˎ̥" w:cs="宋体" w:hint="eastAsia"/>
          <w:color w:val="FF0000"/>
          <w:sz w:val="16"/>
          <w:szCs w:val="18"/>
        </w:rPr>
        <w:t>GCT</w:t>
      </w:r>
      <w:r w:rsidRPr="00936E84">
        <w:rPr>
          <w:rFonts w:ascii="ˎ̥" w:eastAsia="宋体" w:hAnsi="ˎ̥" w:cs="宋体" w:hint="eastAsia"/>
          <w:color w:val="FF0000"/>
          <w:sz w:val="16"/>
          <w:szCs w:val="18"/>
        </w:rPr>
        <w:t>考试后，参加并通过次年研究生统考，修满学分。论文答辩通过后，将获得由北京航空航天大学颁发的国家统一的软件工程领域工程硕士学位及学历证书。</w:t>
      </w:r>
    </w:p>
    <w:p w14:paraId="2268992F" w14:textId="77777777" w:rsidR="00C04D13" w:rsidRDefault="00C04D13" w:rsidP="00C04D13">
      <w:pPr>
        <w:ind w:firstLine="420"/>
        <w:jc w:val="left"/>
        <w:rPr>
          <w:rFonts w:ascii="ˎ̥" w:eastAsia="宋体" w:hAnsi="ˎ̥" w:cs="宋体" w:hint="eastAsia"/>
          <w:sz w:val="18"/>
          <w:szCs w:val="18"/>
        </w:rPr>
      </w:pPr>
    </w:p>
    <w:p w14:paraId="21C9647C" w14:textId="77777777" w:rsidR="00C04D13" w:rsidRPr="00E6637D" w:rsidRDefault="00C04D13" w:rsidP="00C04D13">
      <w:pPr>
        <w:ind w:firstLine="420"/>
        <w:jc w:val="left"/>
        <w:rPr>
          <w:rFonts w:ascii="ˎ̥" w:eastAsia="宋体" w:hAnsi="ˎ̥" w:cs="宋体" w:hint="eastAsia"/>
          <w:sz w:val="18"/>
          <w:szCs w:val="18"/>
        </w:rPr>
      </w:pPr>
      <w:r>
        <w:rPr>
          <w:rFonts w:ascii="ˎ̥" w:eastAsia="宋体" w:hAnsi="ˎ̥" w:cs="宋体" w:hint="eastAsia"/>
          <w:sz w:val="18"/>
          <w:szCs w:val="18"/>
        </w:rPr>
        <w:t>2</w:t>
      </w:r>
      <w:r>
        <w:rPr>
          <w:rFonts w:ascii="ˎ̥" w:eastAsia="宋体" w:hAnsi="ˎ̥" w:cs="宋体" w:hint="eastAsia"/>
          <w:sz w:val="18"/>
          <w:szCs w:val="18"/>
        </w:rPr>
        <w:t>、</w:t>
      </w:r>
      <w:r w:rsidRPr="00E6637D">
        <w:rPr>
          <w:rFonts w:ascii="ˎ̥" w:eastAsia="宋体" w:hAnsi="ˎ̥" w:cs="宋体" w:hint="eastAsia"/>
          <w:sz w:val="18"/>
          <w:szCs w:val="18"/>
        </w:rPr>
        <w:t>相关专业技能证书</w:t>
      </w:r>
    </w:p>
    <w:p w14:paraId="4620BCAB" w14:textId="77777777" w:rsidR="00C04D13" w:rsidRPr="002261EC" w:rsidRDefault="00C04D13" w:rsidP="00C04D13">
      <w:pPr>
        <w:widowControl/>
        <w:shd w:val="clear" w:color="auto" w:fill="FFFFFF"/>
        <w:spacing w:before="100" w:beforeAutospacing="1" w:after="100" w:afterAutospacing="1"/>
        <w:ind w:firstLine="420"/>
        <w:jc w:val="left"/>
        <w:rPr>
          <w:rFonts w:ascii="ˎ̥" w:eastAsia="宋体" w:hAnsi="ˎ̥" w:cs="宋体" w:hint="eastAsia"/>
          <w:sz w:val="18"/>
          <w:szCs w:val="18"/>
        </w:rPr>
      </w:pPr>
      <w:r w:rsidRPr="00F420D8">
        <w:rPr>
          <w:rFonts w:ascii="ˎ̥" w:eastAsia="宋体" w:hAnsi="ˎ̥" w:cs="宋体" w:hint="eastAsia"/>
          <w:sz w:val="18"/>
          <w:szCs w:val="18"/>
        </w:rPr>
        <w:t>学员完成所有课程并通过本专业综合考试后，获得由工信部</w:t>
      </w:r>
      <w:r w:rsidRPr="00F420D8">
        <w:rPr>
          <w:rFonts w:ascii="ˎ̥" w:eastAsia="宋体" w:hAnsi="ˎ̥" w:cs="宋体" w:hint="eastAsia"/>
          <w:sz w:val="18"/>
          <w:szCs w:val="18"/>
        </w:rPr>
        <w:t>CSIP</w:t>
      </w:r>
      <w:r w:rsidRPr="00F420D8">
        <w:rPr>
          <w:rFonts w:ascii="ˎ̥" w:eastAsia="宋体" w:hAnsi="ˎ̥" w:cs="宋体" w:hint="eastAsia"/>
          <w:sz w:val="18"/>
          <w:szCs w:val="18"/>
        </w:rPr>
        <w:t>颁发的专业技能证书。</w:t>
      </w:r>
    </w:p>
    <w:p w14:paraId="2E2BE79E" w14:textId="77777777" w:rsidR="00BC7EFE" w:rsidRDefault="00BC7EFE" w:rsidP="00BC7EFE">
      <w:pPr>
        <w:widowControl/>
        <w:shd w:val="clear" w:color="auto" w:fill="FFFFFF"/>
        <w:spacing w:before="100" w:beforeAutospacing="1" w:after="100" w:afterAutospacing="1"/>
        <w:jc w:val="left"/>
        <w:rPr>
          <w:rFonts w:ascii="ˎ̥" w:eastAsia="宋体" w:hAnsi="ˎ̥" w:cs="宋体" w:hint="eastAsia"/>
          <w:kern w:val="0"/>
          <w:sz w:val="24"/>
          <w:szCs w:val="18"/>
        </w:rPr>
      </w:pPr>
      <w:r w:rsidRPr="00F9751D">
        <w:rPr>
          <w:rFonts w:ascii="ˎ̥" w:eastAsia="宋体" w:hAnsi="ˎ̥" w:cs="宋体" w:hint="eastAsia"/>
          <w:kern w:val="0"/>
          <w:sz w:val="24"/>
          <w:szCs w:val="18"/>
        </w:rPr>
        <w:t>【</w:t>
      </w:r>
      <w:r w:rsidRPr="00F9751D">
        <w:rPr>
          <w:rFonts w:ascii="ˎ̥" w:eastAsia="宋体" w:hAnsi="ˎ̥" w:cs="宋体"/>
          <w:kern w:val="0"/>
          <w:sz w:val="24"/>
          <w:szCs w:val="18"/>
        </w:rPr>
        <w:t>学费</w:t>
      </w:r>
      <w:r w:rsidRPr="00F9751D">
        <w:rPr>
          <w:rFonts w:ascii="ˎ̥" w:eastAsia="宋体" w:hAnsi="ˎ̥" w:cs="宋体" w:hint="eastAsia"/>
          <w:kern w:val="0"/>
          <w:sz w:val="24"/>
          <w:szCs w:val="18"/>
        </w:rPr>
        <w:t>】</w:t>
      </w:r>
    </w:p>
    <w:p w14:paraId="6CF9851B" w14:textId="69EAD360" w:rsidR="00C04D13" w:rsidRPr="00C04D13" w:rsidRDefault="00C04D13" w:rsidP="00BC7EFE">
      <w:pPr>
        <w:widowControl/>
        <w:shd w:val="clear" w:color="auto" w:fill="FFFFFF"/>
        <w:spacing w:before="100" w:beforeAutospacing="1" w:after="100" w:afterAutospacing="1"/>
        <w:jc w:val="left"/>
        <w:rPr>
          <w:rFonts w:ascii="ˎ̥" w:eastAsia="宋体" w:hAnsi="ˎ̥" w:cs="宋体" w:hint="eastAsia"/>
          <w:sz w:val="18"/>
          <w:szCs w:val="18"/>
        </w:rPr>
      </w:pPr>
      <w:r w:rsidRPr="00867B0B">
        <w:rPr>
          <w:rFonts w:ascii="ˎ̥" w:eastAsia="宋体" w:hAnsi="ˎ̥" w:cs="宋体" w:hint="eastAsia"/>
          <w:sz w:val="18"/>
          <w:szCs w:val="18"/>
        </w:rPr>
        <w:t>总学费：人民币陆万元，由北京航空航天大学开具学费发票。</w:t>
      </w:r>
    </w:p>
    <w:p w14:paraId="0D0E4645" w14:textId="77777777" w:rsidR="00BC7EFE" w:rsidRPr="00F9751D" w:rsidRDefault="00BC7EFE" w:rsidP="00BC7EFE">
      <w:pPr>
        <w:widowControl/>
        <w:shd w:val="clear" w:color="auto" w:fill="FFFFFF"/>
        <w:spacing w:before="100" w:beforeAutospacing="1" w:after="100" w:afterAutospacing="1"/>
        <w:jc w:val="left"/>
        <w:rPr>
          <w:rFonts w:ascii="ˎ̥" w:eastAsia="宋体" w:hAnsi="ˎ̥" w:cs="宋体" w:hint="eastAsia"/>
          <w:kern w:val="0"/>
          <w:sz w:val="24"/>
          <w:szCs w:val="18"/>
        </w:rPr>
      </w:pPr>
      <w:r w:rsidRPr="00F9751D">
        <w:rPr>
          <w:rFonts w:ascii="ˎ̥" w:eastAsia="宋体" w:hAnsi="ˎ̥" w:cs="宋体"/>
          <w:kern w:val="0"/>
          <w:sz w:val="24"/>
          <w:szCs w:val="18"/>
        </w:rPr>
        <w:t>【报名流程】</w:t>
      </w:r>
    </w:p>
    <w:p w14:paraId="77AA8AE6" w14:textId="77777777" w:rsidR="00BC7EFE" w:rsidRPr="00F9751D" w:rsidRDefault="00BC7EFE" w:rsidP="00BC7EFE">
      <w:pPr>
        <w:widowControl/>
        <w:shd w:val="clear" w:color="auto" w:fill="FFFFFF"/>
        <w:spacing w:before="100" w:beforeAutospacing="1" w:after="100" w:afterAutospacing="1"/>
        <w:jc w:val="left"/>
        <w:rPr>
          <w:rFonts w:ascii="ˎ̥" w:eastAsia="宋体" w:hAnsi="ˎ̥" w:cs="宋体" w:hint="eastAsia"/>
          <w:b/>
          <w:kern w:val="0"/>
          <w:sz w:val="18"/>
          <w:szCs w:val="18"/>
        </w:rPr>
      </w:pPr>
      <w:r w:rsidRPr="00F9751D">
        <w:rPr>
          <w:rFonts w:ascii="ˎ̥" w:eastAsia="宋体" w:hAnsi="ˎ̥" w:cs="宋体" w:hint="eastAsia"/>
          <w:b/>
          <w:kern w:val="0"/>
          <w:sz w:val="18"/>
          <w:szCs w:val="18"/>
        </w:rPr>
        <w:t xml:space="preserve">1. </w:t>
      </w:r>
      <w:r w:rsidRPr="00F9751D">
        <w:rPr>
          <w:rFonts w:ascii="ˎ̥" w:eastAsia="宋体" w:hAnsi="ˎ̥" w:cs="宋体" w:hint="eastAsia"/>
          <w:b/>
          <w:kern w:val="0"/>
          <w:sz w:val="18"/>
          <w:szCs w:val="18"/>
        </w:rPr>
        <w:t>报名条件</w:t>
      </w:r>
    </w:p>
    <w:p w14:paraId="649F7E7B" w14:textId="77777777" w:rsidR="00BC7EFE" w:rsidRPr="002261EC" w:rsidRDefault="00BC7EFE" w:rsidP="00BC7EFE">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2261EC">
        <w:rPr>
          <w:rFonts w:ascii="ˎ̥" w:eastAsia="宋体" w:hAnsi="ˎ̥" w:cs="宋体" w:hint="eastAsia"/>
          <w:kern w:val="0"/>
          <w:sz w:val="18"/>
          <w:szCs w:val="18"/>
        </w:rPr>
        <w:t>年龄</w:t>
      </w:r>
      <w:r w:rsidRPr="002261EC">
        <w:rPr>
          <w:rFonts w:ascii="ˎ̥" w:eastAsia="宋体" w:hAnsi="ˎ̥" w:cs="宋体" w:hint="eastAsia"/>
          <w:kern w:val="0"/>
          <w:sz w:val="18"/>
          <w:szCs w:val="18"/>
        </w:rPr>
        <w:t>26</w:t>
      </w:r>
      <w:r w:rsidRPr="002261EC">
        <w:rPr>
          <w:rFonts w:ascii="ˎ̥" w:eastAsia="宋体" w:hAnsi="ˎ̥" w:cs="宋体" w:hint="eastAsia"/>
          <w:kern w:val="0"/>
          <w:sz w:val="18"/>
          <w:szCs w:val="18"/>
        </w:rPr>
        <w:t>周岁以下，具有国民教育序列大学本科（或以上）学历，获学士（或以上）学位的应届或往届毕业生，参加</w:t>
      </w:r>
      <w:r w:rsidRPr="002261EC">
        <w:rPr>
          <w:rFonts w:ascii="ˎ̥" w:eastAsia="宋体" w:hAnsi="ˎ̥" w:cs="宋体" w:hint="eastAsia"/>
          <w:kern w:val="0"/>
          <w:sz w:val="18"/>
          <w:szCs w:val="18"/>
        </w:rPr>
        <w:t>2015</w:t>
      </w:r>
      <w:r w:rsidRPr="002261EC">
        <w:rPr>
          <w:rFonts w:ascii="ˎ̥" w:eastAsia="宋体" w:hAnsi="ˎ̥" w:cs="宋体" w:hint="eastAsia"/>
          <w:kern w:val="0"/>
          <w:sz w:val="18"/>
          <w:szCs w:val="18"/>
        </w:rPr>
        <w:t>年研究生统考的考生优先。</w:t>
      </w:r>
    </w:p>
    <w:p w14:paraId="55C4284C" w14:textId="77777777" w:rsidR="00BC7EFE" w:rsidRDefault="00BC7EFE" w:rsidP="00BC7EFE">
      <w:pPr>
        <w:widowControl/>
        <w:shd w:val="clear" w:color="auto" w:fill="FFFFFF"/>
        <w:spacing w:before="100" w:beforeAutospacing="1" w:after="100" w:afterAutospacing="1"/>
        <w:ind w:firstLine="420"/>
        <w:jc w:val="left"/>
        <w:rPr>
          <w:rFonts w:ascii="ˎ̥" w:eastAsia="宋体" w:hAnsi="ˎ̥" w:cs="宋体" w:hint="eastAsia"/>
          <w:kern w:val="0"/>
          <w:sz w:val="18"/>
          <w:szCs w:val="18"/>
        </w:rPr>
      </w:pPr>
      <w:proofErr w:type="gramStart"/>
      <w:r w:rsidRPr="00FB6828">
        <w:rPr>
          <w:rFonts w:ascii="ˎ̥" w:eastAsia="宋体" w:hAnsi="ˎ̥" w:cs="宋体" w:hint="eastAsia"/>
          <w:kern w:val="0"/>
          <w:sz w:val="18"/>
          <w:szCs w:val="18"/>
        </w:rPr>
        <w:t>云计算</w:t>
      </w:r>
      <w:proofErr w:type="gramEnd"/>
      <w:r w:rsidRPr="00FB6828">
        <w:rPr>
          <w:rFonts w:ascii="ˎ̥" w:eastAsia="宋体" w:hAnsi="ˎ̥" w:cs="宋体" w:hint="eastAsia"/>
          <w:kern w:val="0"/>
          <w:sz w:val="18"/>
          <w:szCs w:val="18"/>
        </w:rPr>
        <w:t>与大数据技术专业适合理工科背景的考生报考，计算机基础弱的理工科学生需要参加补习。</w:t>
      </w:r>
    </w:p>
    <w:p w14:paraId="614ACFDD" w14:textId="77777777" w:rsidR="00BC7EFE" w:rsidRPr="00F9751D" w:rsidRDefault="00BC7EFE" w:rsidP="00BC7EFE">
      <w:pPr>
        <w:widowControl/>
        <w:shd w:val="clear" w:color="auto" w:fill="FFFFFF"/>
        <w:spacing w:before="100" w:beforeAutospacing="1" w:after="100" w:afterAutospacing="1"/>
        <w:jc w:val="left"/>
        <w:rPr>
          <w:rFonts w:ascii="ˎ̥" w:eastAsia="宋体" w:hAnsi="ˎ̥" w:cs="宋体" w:hint="eastAsia"/>
          <w:b/>
          <w:kern w:val="0"/>
          <w:sz w:val="18"/>
          <w:szCs w:val="18"/>
        </w:rPr>
      </w:pPr>
      <w:r w:rsidRPr="00F9751D">
        <w:rPr>
          <w:rFonts w:ascii="ˎ̥" w:eastAsia="宋体" w:hAnsi="ˎ̥" w:cs="宋体" w:hint="eastAsia"/>
          <w:b/>
          <w:kern w:val="0"/>
          <w:sz w:val="18"/>
          <w:szCs w:val="18"/>
        </w:rPr>
        <w:t xml:space="preserve">2. </w:t>
      </w:r>
      <w:r w:rsidRPr="00F9751D">
        <w:rPr>
          <w:rFonts w:ascii="ˎ̥" w:eastAsia="宋体" w:hAnsi="ˎ̥" w:cs="宋体" w:hint="eastAsia"/>
          <w:b/>
          <w:kern w:val="0"/>
          <w:sz w:val="18"/>
          <w:szCs w:val="18"/>
        </w:rPr>
        <w:t>网上申报</w:t>
      </w:r>
    </w:p>
    <w:p w14:paraId="0357A345" w14:textId="77777777" w:rsidR="00C04D13" w:rsidRDefault="00C04D13" w:rsidP="00C04D13">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Pr>
          <w:rFonts w:ascii="ˎ̥" w:eastAsia="宋体" w:hAnsi="ˎ̥" w:cs="宋体" w:hint="eastAsia"/>
          <w:kern w:val="0"/>
          <w:sz w:val="18"/>
          <w:szCs w:val="18"/>
        </w:rPr>
        <w:t>发送</w:t>
      </w:r>
      <w:r w:rsidRPr="00CF70F6">
        <w:rPr>
          <w:rFonts w:ascii="ˎ̥" w:eastAsia="宋体" w:hAnsi="ˎ̥" w:cs="宋体" w:hint="eastAsia"/>
          <w:kern w:val="0"/>
          <w:sz w:val="18"/>
          <w:szCs w:val="18"/>
        </w:rPr>
        <w:t>北京航空航天大学</w:t>
      </w:r>
      <w:r>
        <w:rPr>
          <w:rFonts w:ascii="ˎ̥" w:eastAsia="宋体" w:hAnsi="ˎ̥" w:cs="宋体" w:hint="eastAsia"/>
          <w:kern w:val="0"/>
          <w:sz w:val="18"/>
          <w:szCs w:val="18"/>
        </w:rPr>
        <w:t>研究生预修</w:t>
      </w:r>
      <w:r w:rsidRPr="00CF70F6">
        <w:rPr>
          <w:rFonts w:ascii="ˎ̥" w:eastAsia="宋体" w:hAnsi="ˎ̥" w:cs="宋体" w:hint="eastAsia"/>
          <w:kern w:val="0"/>
          <w:sz w:val="18"/>
          <w:szCs w:val="18"/>
        </w:rPr>
        <w:t>班申请表（见附件）至邮箱</w:t>
      </w:r>
      <w:r w:rsidRPr="00CF70F6">
        <w:rPr>
          <w:rFonts w:ascii="ˎ̥" w:eastAsia="宋体" w:hAnsi="ˎ̥" w:cs="宋体" w:hint="eastAsia"/>
          <w:kern w:val="0"/>
          <w:sz w:val="18"/>
          <w:szCs w:val="18"/>
        </w:rPr>
        <w:t>imm@buaa.edu.cn</w:t>
      </w:r>
    </w:p>
    <w:p w14:paraId="541F3840" w14:textId="77777777" w:rsidR="00C04D13" w:rsidRPr="00F9751D" w:rsidRDefault="00C04D13" w:rsidP="00C04D13">
      <w:pPr>
        <w:widowControl/>
        <w:shd w:val="clear" w:color="auto" w:fill="FFFFFF"/>
        <w:spacing w:before="100" w:beforeAutospacing="1" w:after="100" w:afterAutospacing="1"/>
        <w:jc w:val="left"/>
        <w:rPr>
          <w:rFonts w:ascii="ˎ̥" w:eastAsia="宋体" w:hAnsi="ˎ̥" w:cs="宋体" w:hint="eastAsia"/>
          <w:b/>
          <w:kern w:val="0"/>
          <w:sz w:val="18"/>
          <w:szCs w:val="18"/>
        </w:rPr>
      </w:pPr>
      <w:proofErr w:type="gramStart"/>
      <w:r w:rsidRPr="00F9751D">
        <w:rPr>
          <w:rFonts w:ascii="ˎ̥" w:eastAsia="宋体" w:hAnsi="ˎ̥" w:cs="宋体" w:hint="eastAsia"/>
          <w:b/>
          <w:kern w:val="0"/>
          <w:sz w:val="18"/>
          <w:szCs w:val="18"/>
        </w:rPr>
        <w:t>3 .</w:t>
      </w:r>
      <w:proofErr w:type="gramEnd"/>
      <w:r>
        <w:rPr>
          <w:rFonts w:ascii="ˎ̥" w:eastAsia="宋体" w:hAnsi="ˎ̥" w:cs="宋体" w:hint="eastAsia"/>
          <w:b/>
          <w:kern w:val="0"/>
          <w:sz w:val="18"/>
          <w:szCs w:val="18"/>
        </w:rPr>
        <w:t xml:space="preserve"> </w:t>
      </w:r>
      <w:r w:rsidRPr="00F9751D">
        <w:rPr>
          <w:rFonts w:ascii="ˎ̥" w:eastAsia="宋体" w:hAnsi="ˎ̥" w:cs="宋体" w:hint="eastAsia"/>
          <w:b/>
          <w:kern w:val="0"/>
          <w:sz w:val="18"/>
          <w:szCs w:val="18"/>
        </w:rPr>
        <w:t>复试</w:t>
      </w:r>
    </w:p>
    <w:p w14:paraId="4CBDD334" w14:textId="77777777" w:rsidR="00C04D13" w:rsidRPr="00F9751D" w:rsidRDefault="00C04D13" w:rsidP="00C04D13">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获得复试资格的申请人须提供以下材料：</w:t>
      </w:r>
    </w:p>
    <w:p w14:paraId="295C5792" w14:textId="77777777" w:rsidR="00C04D13" w:rsidRPr="00F9751D" w:rsidRDefault="00C04D13" w:rsidP="00C04D13">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北京航空航天大学研究生预修班申请表两份（见附件）；本科学校成绩单；提供一寸照片两张。</w:t>
      </w:r>
    </w:p>
    <w:p w14:paraId="5698422C" w14:textId="77777777" w:rsidR="00C04D13" w:rsidRPr="00F9751D" w:rsidRDefault="00C04D13" w:rsidP="00C04D13">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应届申请者提供学生证原件和复印件；参加</w:t>
      </w:r>
      <w:r w:rsidRPr="00F9751D">
        <w:rPr>
          <w:rFonts w:ascii="ˎ̥" w:eastAsia="宋体" w:hAnsi="ˎ̥" w:cs="宋体" w:hint="eastAsia"/>
          <w:kern w:val="0"/>
          <w:sz w:val="18"/>
          <w:szCs w:val="18"/>
        </w:rPr>
        <w:t>2015</w:t>
      </w:r>
      <w:r w:rsidRPr="00F9751D">
        <w:rPr>
          <w:rFonts w:ascii="ˎ̥" w:eastAsia="宋体" w:hAnsi="ˎ̥" w:cs="宋体" w:hint="eastAsia"/>
          <w:kern w:val="0"/>
          <w:sz w:val="18"/>
          <w:szCs w:val="18"/>
        </w:rPr>
        <w:t>年研究生统考的申请者提供考研准考证、考研成绩单原件和复印件。</w:t>
      </w:r>
    </w:p>
    <w:p w14:paraId="2A2F6C6D" w14:textId="77777777" w:rsidR="00C04D13" w:rsidRPr="00F9751D" w:rsidRDefault="00C04D13" w:rsidP="00C04D13">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复试时间、地点由招生办具体通知。</w:t>
      </w:r>
    </w:p>
    <w:p w14:paraId="785F4E49" w14:textId="77777777" w:rsidR="00C04D13" w:rsidRPr="00F9751D" w:rsidRDefault="00C04D13" w:rsidP="00C04D13">
      <w:pPr>
        <w:widowControl/>
        <w:shd w:val="clear" w:color="auto" w:fill="FFFFFF"/>
        <w:spacing w:before="100" w:beforeAutospacing="1" w:after="100" w:afterAutospacing="1"/>
        <w:jc w:val="left"/>
        <w:rPr>
          <w:rFonts w:ascii="ˎ̥" w:eastAsia="宋体" w:hAnsi="ˎ̥" w:cs="宋体" w:hint="eastAsia"/>
          <w:b/>
          <w:kern w:val="0"/>
          <w:sz w:val="18"/>
          <w:szCs w:val="18"/>
        </w:rPr>
      </w:pPr>
      <w:r w:rsidRPr="00F9751D">
        <w:rPr>
          <w:rFonts w:ascii="ˎ̥" w:eastAsia="宋体" w:hAnsi="ˎ̥" w:cs="宋体" w:hint="eastAsia"/>
          <w:b/>
          <w:kern w:val="0"/>
          <w:sz w:val="18"/>
          <w:szCs w:val="18"/>
        </w:rPr>
        <w:t xml:space="preserve">4. </w:t>
      </w:r>
      <w:r w:rsidRPr="00F9751D">
        <w:rPr>
          <w:rFonts w:ascii="ˎ̥" w:eastAsia="宋体" w:hAnsi="ˎ̥" w:cs="宋体" w:hint="eastAsia"/>
          <w:b/>
          <w:kern w:val="0"/>
          <w:sz w:val="18"/>
          <w:szCs w:val="18"/>
        </w:rPr>
        <w:t>录取</w:t>
      </w:r>
    </w:p>
    <w:p w14:paraId="7B4B4BAA" w14:textId="77777777" w:rsidR="00C04D13" w:rsidRPr="00745FEA" w:rsidRDefault="00C04D13" w:rsidP="00C04D13">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对于资格审查通过的申请人，我校将依据德、智、体全面衡量、择优录取的原则进行录取。</w:t>
      </w:r>
    </w:p>
    <w:p w14:paraId="3385A72D" w14:textId="77777777" w:rsidR="00CD550F" w:rsidRPr="00F9751D" w:rsidRDefault="00CD550F" w:rsidP="00CD550F">
      <w:pPr>
        <w:widowControl/>
        <w:shd w:val="clear" w:color="auto" w:fill="FFFFFF"/>
        <w:spacing w:before="100" w:beforeAutospacing="1" w:after="100" w:afterAutospacing="1"/>
        <w:jc w:val="left"/>
        <w:rPr>
          <w:rFonts w:ascii="ˎ̥" w:eastAsia="宋体" w:hAnsi="ˎ̥" w:cs="宋体" w:hint="eastAsia"/>
          <w:kern w:val="0"/>
          <w:sz w:val="24"/>
          <w:szCs w:val="18"/>
        </w:rPr>
      </w:pPr>
      <w:r w:rsidRPr="00F9751D">
        <w:rPr>
          <w:rFonts w:ascii="ˎ̥" w:eastAsia="宋体" w:hAnsi="ˎ̥" w:cs="宋体" w:hint="eastAsia"/>
          <w:kern w:val="0"/>
          <w:sz w:val="24"/>
          <w:szCs w:val="18"/>
        </w:rPr>
        <w:t>【违纪处罚】</w:t>
      </w:r>
    </w:p>
    <w:p w14:paraId="296B3B3F" w14:textId="77777777" w:rsidR="00CD550F" w:rsidRPr="00F9751D" w:rsidRDefault="00CD550F" w:rsidP="00CD550F">
      <w:pPr>
        <w:widowControl/>
        <w:shd w:val="clear" w:color="auto" w:fill="FFFFFF"/>
        <w:spacing w:before="100" w:beforeAutospacing="1" w:after="100" w:afterAutospacing="1"/>
        <w:ind w:firstLine="420"/>
        <w:jc w:val="left"/>
        <w:rPr>
          <w:rFonts w:ascii="ˎ̥" w:eastAsia="宋体" w:hAnsi="ˎ̥" w:cs="宋体" w:hint="eastAsia"/>
          <w:kern w:val="0"/>
          <w:sz w:val="18"/>
          <w:szCs w:val="18"/>
        </w:rPr>
      </w:pPr>
      <w:r w:rsidRPr="00F9751D">
        <w:rPr>
          <w:rFonts w:ascii="ˎ̥" w:eastAsia="宋体" w:hAnsi="ˎ̥" w:cs="宋体" w:hint="eastAsia"/>
          <w:kern w:val="0"/>
          <w:sz w:val="18"/>
          <w:szCs w:val="18"/>
        </w:rPr>
        <w:t>对考生考试作弊及其他违反考试纪律的行为，我校将按教育部《国家教育考试违规处理办法》进行严肃处理。考生必须如实提交报名信息，不得弄虚作假。网上填报的信息与本人实际情况必须一致，如有虚假或不一致，一经发现，即取消考生的报考资格、录取资格或学籍。对于不符合报考条件或提供虚假信息的考生，我校不予准考和录取，责任由考生自负。</w:t>
      </w:r>
    </w:p>
    <w:p w14:paraId="34B9D60C" w14:textId="77777777" w:rsidR="00CD550F" w:rsidRPr="00F9751D" w:rsidRDefault="00CD550F" w:rsidP="00CD550F">
      <w:pPr>
        <w:widowControl/>
        <w:shd w:val="clear" w:color="auto" w:fill="FFFFFF"/>
        <w:spacing w:before="100" w:beforeAutospacing="1" w:after="100" w:afterAutospacing="1"/>
        <w:jc w:val="left"/>
        <w:rPr>
          <w:rFonts w:ascii="ˎ̥" w:eastAsia="宋体" w:hAnsi="ˎ̥" w:cs="宋体" w:hint="eastAsia"/>
          <w:kern w:val="0"/>
          <w:sz w:val="24"/>
          <w:szCs w:val="18"/>
        </w:rPr>
      </w:pPr>
      <w:r w:rsidRPr="00F9751D">
        <w:rPr>
          <w:rFonts w:ascii="ˎ̥" w:eastAsia="宋体" w:hAnsi="ˎ̥" w:cs="宋体"/>
          <w:kern w:val="0"/>
          <w:sz w:val="24"/>
          <w:szCs w:val="18"/>
        </w:rPr>
        <w:t>【联系方式】</w:t>
      </w:r>
    </w:p>
    <w:p w14:paraId="04C1F3B1" w14:textId="77777777" w:rsidR="00C04D13" w:rsidRPr="00F9751D" w:rsidRDefault="00C04D13" w:rsidP="00C04D13">
      <w:pPr>
        <w:widowControl/>
        <w:shd w:val="clear" w:color="auto" w:fill="FFFFFF"/>
        <w:spacing w:before="100" w:beforeAutospacing="1" w:after="100" w:afterAutospacing="1"/>
        <w:jc w:val="left"/>
        <w:rPr>
          <w:rFonts w:ascii="ˎ̥" w:eastAsia="宋体" w:hAnsi="ˎ̥" w:cs="宋体" w:hint="eastAsia"/>
          <w:kern w:val="0"/>
          <w:sz w:val="18"/>
          <w:szCs w:val="18"/>
        </w:rPr>
      </w:pPr>
      <w:r w:rsidRPr="00AC0BB0">
        <w:rPr>
          <w:rFonts w:ascii="ˎ̥" w:eastAsia="宋体" w:hAnsi="ˎ̥" w:cs="宋体"/>
          <w:bCs/>
          <w:kern w:val="0"/>
          <w:sz w:val="18"/>
          <w:szCs w:val="18"/>
        </w:rPr>
        <w:lastRenderedPageBreak/>
        <w:t>北京航空航天大学</w:t>
      </w:r>
      <w:r w:rsidRPr="00AC0BB0">
        <w:rPr>
          <w:rFonts w:ascii="ˎ̥" w:eastAsia="宋体" w:hAnsi="ˎ̥" w:cs="宋体" w:hint="eastAsia"/>
          <w:kern w:val="0"/>
          <w:sz w:val="18"/>
          <w:szCs w:val="18"/>
        </w:rPr>
        <w:t>软</w:t>
      </w:r>
      <w:r>
        <w:rPr>
          <w:rFonts w:ascii="ˎ̥" w:eastAsia="宋体" w:hAnsi="ˎ̥" w:cs="宋体" w:hint="eastAsia"/>
          <w:kern w:val="0"/>
          <w:sz w:val="18"/>
          <w:szCs w:val="18"/>
        </w:rPr>
        <w:t>件学院专业</w:t>
      </w:r>
      <w:r w:rsidRPr="00F9751D">
        <w:rPr>
          <w:rFonts w:ascii="ˎ̥" w:eastAsia="宋体" w:hAnsi="ˎ̥" w:cs="宋体"/>
          <w:kern w:val="0"/>
          <w:sz w:val="18"/>
          <w:szCs w:val="18"/>
        </w:rPr>
        <w:t>招生办公室</w:t>
      </w:r>
    </w:p>
    <w:p w14:paraId="1FAE8ABF" w14:textId="77777777" w:rsidR="00C04D13" w:rsidRPr="00F9751D" w:rsidRDefault="00C04D13" w:rsidP="00C04D13">
      <w:pPr>
        <w:widowControl/>
        <w:shd w:val="clear" w:color="auto" w:fill="FFFFFF"/>
        <w:spacing w:before="100" w:beforeAutospacing="1" w:after="100" w:afterAutospacing="1"/>
        <w:jc w:val="left"/>
        <w:rPr>
          <w:rFonts w:ascii="ˎ̥" w:eastAsia="宋体" w:hAnsi="ˎ̥" w:cs="宋体" w:hint="eastAsia"/>
          <w:kern w:val="0"/>
          <w:sz w:val="18"/>
          <w:szCs w:val="18"/>
        </w:rPr>
      </w:pPr>
      <w:r w:rsidRPr="00F9751D">
        <w:rPr>
          <w:rFonts w:ascii="ˎ̥" w:eastAsia="宋体" w:hAnsi="ˎ̥" w:cs="宋体"/>
          <w:kern w:val="0"/>
          <w:sz w:val="18"/>
          <w:szCs w:val="18"/>
        </w:rPr>
        <w:t>报名电话：</w:t>
      </w:r>
      <w:r w:rsidRPr="00F9751D">
        <w:rPr>
          <w:rFonts w:ascii="ˎ̥" w:eastAsia="宋体" w:hAnsi="ˎ̥" w:cs="宋体"/>
          <w:kern w:val="0"/>
          <w:sz w:val="18"/>
          <w:szCs w:val="18"/>
        </w:rPr>
        <w:t>010-82332076</w:t>
      </w:r>
      <w:r>
        <w:rPr>
          <w:rFonts w:ascii="ˎ̥" w:eastAsia="宋体" w:hAnsi="ˎ̥" w:cs="宋体" w:hint="eastAsia"/>
          <w:kern w:val="0"/>
          <w:sz w:val="18"/>
          <w:szCs w:val="18"/>
        </w:rPr>
        <w:t>、</w:t>
      </w:r>
      <w:r w:rsidRPr="00F9751D">
        <w:rPr>
          <w:rFonts w:ascii="ˎ̥" w:eastAsia="宋体" w:hAnsi="ˎ̥" w:cs="宋体"/>
          <w:kern w:val="0"/>
          <w:sz w:val="18"/>
          <w:szCs w:val="18"/>
        </w:rPr>
        <w:t>56997288</w:t>
      </w:r>
    </w:p>
    <w:p w14:paraId="060D72C5" w14:textId="77777777" w:rsidR="00C04D13" w:rsidRPr="00F9751D" w:rsidRDefault="00C04D13" w:rsidP="00C04D13">
      <w:pPr>
        <w:widowControl/>
        <w:shd w:val="clear" w:color="auto" w:fill="FFFFFF"/>
        <w:spacing w:before="100" w:beforeAutospacing="1" w:after="100" w:afterAutospacing="1"/>
        <w:jc w:val="left"/>
        <w:rPr>
          <w:rFonts w:ascii="ˎ̥" w:eastAsia="宋体" w:hAnsi="ˎ̥" w:cs="宋体" w:hint="eastAsia"/>
          <w:kern w:val="0"/>
          <w:sz w:val="18"/>
          <w:szCs w:val="18"/>
        </w:rPr>
      </w:pPr>
      <w:r w:rsidRPr="00F9751D">
        <w:rPr>
          <w:rFonts w:ascii="ˎ̥" w:eastAsia="宋体" w:hAnsi="ˎ̥" w:cs="宋体"/>
          <w:kern w:val="0"/>
          <w:sz w:val="18"/>
          <w:szCs w:val="18"/>
        </w:rPr>
        <w:t>地址：北京市海淀区学院路</w:t>
      </w:r>
      <w:r w:rsidRPr="00F9751D">
        <w:rPr>
          <w:rFonts w:ascii="ˎ̥" w:eastAsia="宋体" w:hAnsi="ˎ̥" w:cs="宋体"/>
          <w:kern w:val="0"/>
          <w:sz w:val="18"/>
          <w:szCs w:val="18"/>
        </w:rPr>
        <w:t>35</w:t>
      </w:r>
      <w:r w:rsidRPr="00F9751D">
        <w:rPr>
          <w:rFonts w:ascii="ˎ̥" w:eastAsia="宋体" w:hAnsi="ˎ̥" w:cs="宋体"/>
          <w:kern w:val="0"/>
          <w:sz w:val="18"/>
          <w:szCs w:val="18"/>
        </w:rPr>
        <w:t>号</w:t>
      </w:r>
      <w:r>
        <w:rPr>
          <w:rFonts w:ascii="ˎ̥" w:eastAsia="宋体" w:hAnsi="ˎ̥" w:cs="宋体"/>
          <w:kern w:val="0"/>
          <w:sz w:val="18"/>
          <w:szCs w:val="18"/>
        </w:rPr>
        <w:t>北京航空航天大学</w:t>
      </w:r>
      <w:r w:rsidRPr="00F9751D">
        <w:rPr>
          <w:rFonts w:ascii="ˎ̥" w:eastAsia="宋体" w:hAnsi="ˎ̥" w:cs="宋体"/>
          <w:kern w:val="0"/>
          <w:sz w:val="18"/>
          <w:szCs w:val="18"/>
        </w:rPr>
        <w:t>世宁大厦</w:t>
      </w:r>
    </w:p>
    <w:p w14:paraId="4CF89794" w14:textId="77777777" w:rsidR="00C04D13" w:rsidRPr="0091121B" w:rsidRDefault="00C04D13" w:rsidP="00C04D13">
      <w:pPr>
        <w:widowControl/>
        <w:shd w:val="clear" w:color="auto" w:fill="FFFFFF"/>
        <w:spacing w:before="100" w:beforeAutospacing="1" w:after="100" w:afterAutospacing="1"/>
        <w:jc w:val="left"/>
        <w:rPr>
          <w:rFonts w:ascii="ˎ̥" w:eastAsia="宋体" w:hAnsi="ˎ̥" w:cs="宋体" w:hint="eastAsia"/>
          <w:kern w:val="0"/>
          <w:sz w:val="18"/>
          <w:szCs w:val="18"/>
        </w:rPr>
      </w:pPr>
      <w:r w:rsidRPr="00F9751D">
        <w:rPr>
          <w:rFonts w:ascii="ˎ̥" w:eastAsia="宋体" w:hAnsi="ˎ̥" w:cs="宋体"/>
          <w:kern w:val="0"/>
          <w:sz w:val="18"/>
          <w:szCs w:val="18"/>
        </w:rPr>
        <w:t>北京航空航天大学软件学院官方网站：</w:t>
      </w:r>
      <w:hyperlink r:id="rId10" w:history="1">
        <w:r w:rsidRPr="00231887">
          <w:rPr>
            <w:rStyle w:val="a9"/>
            <w:rFonts w:ascii="ˎ̥" w:eastAsia="宋体" w:hAnsi="ˎ̥" w:cs="宋体"/>
            <w:kern w:val="0"/>
            <w:sz w:val="18"/>
            <w:szCs w:val="18"/>
          </w:rPr>
          <w:t>http://nantong.beihangsoft.cn</w:t>
        </w:r>
      </w:hyperlink>
    </w:p>
    <w:p w14:paraId="5DECF922" w14:textId="5200D396" w:rsidR="00BC7EFE" w:rsidRPr="00C04D13" w:rsidRDefault="00BC7EFE" w:rsidP="00C04D13">
      <w:pPr>
        <w:widowControl/>
        <w:shd w:val="clear" w:color="auto" w:fill="FFFFFF"/>
        <w:spacing w:before="100" w:beforeAutospacing="1" w:after="100" w:afterAutospacing="1"/>
        <w:jc w:val="left"/>
        <w:rPr>
          <w:rFonts w:ascii="ˎ̥" w:eastAsia="宋体" w:hAnsi="ˎ̥" w:cs="宋体" w:hint="eastAsia"/>
          <w:kern w:val="0"/>
          <w:sz w:val="18"/>
          <w:szCs w:val="18"/>
        </w:rPr>
      </w:pPr>
    </w:p>
    <w:sectPr w:rsidR="00BC7EFE" w:rsidRPr="00C04D13" w:rsidSect="0030311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4CFE6D" w14:textId="77777777" w:rsidR="00774CBC" w:rsidRDefault="00774CBC" w:rsidP="00CD66CF">
      <w:r>
        <w:separator/>
      </w:r>
    </w:p>
  </w:endnote>
  <w:endnote w:type="continuationSeparator" w:id="0">
    <w:p w14:paraId="674142AC" w14:textId="77777777" w:rsidR="00774CBC" w:rsidRDefault="00774CBC" w:rsidP="00CD6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ˎ̥">
    <w:altName w:val="Times New Roman"/>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41A9C5" w14:textId="77777777" w:rsidR="00774CBC" w:rsidRDefault="00774CBC" w:rsidP="00CD66CF">
      <w:r>
        <w:separator/>
      </w:r>
    </w:p>
  </w:footnote>
  <w:footnote w:type="continuationSeparator" w:id="0">
    <w:p w14:paraId="27FC51D4" w14:textId="77777777" w:rsidR="00774CBC" w:rsidRDefault="00774CBC" w:rsidP="00CD66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A0320"/>
    <w:multiLevelType w:val="hybridMultilevel"/>
    <w:tmpl w:val="2082A546"/>
    <w:lvl w:ilvl="0" w:tplc="04090001">
      <w:start w:val="1"/>
      <w:numFmt w:val="bullet"/>
      <w:lvlText w:val=""/>
      <w:lvlJc w:val="left"/>
      <w:pPr>
        <w:ind w:left="880" w:hanging="480"/>
      </w:pPr>
      <w:rPr>
        <w:rFonts w:ascii="Wingdings" w:hAnsi="Wingdings" w:hint="default"/>
      </w:rPr>
    </w:lvl>
    <w:lvl w:ilvl="1" w:tplc="04090003" w:tentative="1">
      <w:start w:val="1"/>
      <w:numFmt w:val="bullet"/>
      <w:lvlText w:val=""/>
      <w:lvlJc w:val="left"/>
      <w:pPr>
        <w:ind w:left="1360" w:hanging="480"/>
      </w:pPr>
      <w:rPr>
        <w:rFonts w:ascii="Wingdings" w:hAnsi="Wingdings" w:hint="default"/>
      </w:rPr>
    </w:lvl>
    <w:lvl w:ilvl="2" w:tplc="04090005" w:tentative="1">
      <w:start w:val="1"/>
      <w:numFmt w:val="bullet"/>
      <w:lvlText w:val=""/>
      <w:lvlJc w:val="left"/>
      <w:pPr>
        <w:ind w:left="1840" w:hanging="480"/>
      </w:pPr>
      <w:rPr>
        <w:rFonts w:ascii="Wingdings" w:hAnsi="Wingdings" w:hint="default"/>
      </w:rPr>
    </w:lvl>
    <w:lvl w:ilvl="3" w:tplc="04090001" w:tentative="1">
      <w:start w:val="1"/>
      <w:numFmt w:val="bullet"/>
      <w:lvlText w:val=""/>
      <w:lvlJc w:val="left"/>
      <w:pPr>
        <w:ind w:left="2320" w:hanging="480"/>
      </w:pPr>
      <w:rPr>
        <w:rFonts w:ascii="Wingdings" w:hAnsi="Wingdings" w:hint="default"/>
      </w:rPr>
    </w:lvl>
    <w:lvl w:ilvl="4" w:tplc="04090003" w:tentative="1">
      <w:start w:val="1"/>
      <w:numFmt w:val="bullet"/>
      <w:lvlText w:val=""/>
      <w:lvlJc w:val="left"/>
      <w:pPr>
        <w:ind w:left="2800" w:hanging="480"/>
      </w:pPr>
      <w:rPr>
        <w:rFonts w:ascii="Wingdings" w:hAnsi="Wingdings" w:hint="default"/>
      </w:rPr>
    </w:lvl>
    <w:lvl w:ilvl="5" w:tplc="04090005" w:tentative="1">
      <w:start w:val="1"/>
      <w:numFmt w:val="bullet"/>
      <w:lvlText w:val=""/>
      <w:lvlJc w:val="left"/>
      <w:pPr>
        <w:ind w:left="3280" w:hanging="480"/>
      </w:pPr>
      <w:rPr>
        <w:rFonts w:ascii="Wingdings" w:hAnsi="Wingdings" w:hint="default"/>
      </w:rPr>
    </w:lvl>
    <w:lvl w:ilvl="6" w:tplc="04090001" w:tentative="1">
      <w:start w:val="1"/>
      <w:numFmt w:val="bullet"/>
      <w:lvlText w:val=""/>
      <w:lvlJc w:val="left"/>
      <w:pPr>
        <w:ind w:left="3760" w:hanging="480"/>
      </w:pPr>
      <w:rPr>
        <w:rFonts w:ascii="Wingdings" w:hAnsi="Wingdings" w:hint="default"/>
      </w:rPr>
    </w:lvl>
    <w:lvl w:ilvl="7" w:tplc="04090003" w:tentative="1">
      <w:start w:val="1"/>
      <w:numFmt w:val="bullet"/>
      <w:lvlText w:val=""/>
      <w:lvlJc w:val="left"/>
      <w:pPr>
        <w:ind w:left="4240" w:hanging="480"/>
      </w:pPr>
      <w:rPr>
        <w:rFonts w:ascii="Wingdings" w:hAnsi="Wingdings" w:hint="default"/>
      </w:rPr>
    </w:lvl>
    <w:lvl w:ilvl="8" w:tplc="04090005" w:tentative="1">
      <w:start w:val="1"/>
      <w:numFmt w:val="bullet"/>
      <w:lvlText w:val=""/>
      <w:lvlJc w:val="left"/>
      <w:pPr>
        <w:ind w:left="4720" w:hanging="480"/>
      </w:pPr>
      <w:rPr>
        <w:rFonts w:ascii="Wingdings" w:hAnsi="Wingdings" w:hint="default"/>
      </w:rPr>
    </w:lvl>
  </w:abstractNum>
  <w:abstractNum w:abstractNumId="1">
    <w:nsid w:val="54291197"/>
    <w:multiLevelType w:val="singleLevel"/>
    <w:tmpl w:val="54291197"/>
    <w:lvl w:ilvl="0">
      <w:start w:val="1"/>
      <w:numFmt w:val="chineseCounting"/>
      <w:suff w:val="nothing"/>
      <w:lvlText w:val="%1、"/>
      <w:lvlJc w:val="left"/>
    </w:lvl>
  </w:abstractNum>
  <w:abstractNum w:abstractNumId="2">
    <w:nsid w:val="56E02602"/>
    <w:multiLevelType w:val="hybridMultilevel"/>
    <w:tmpl w:val="980C8796"/>
    <w:lvl w:ilvl="0" w:tplc="04090001">
      <w:start w:val="1"/>
      <w:numFmt w:val="bullet"/>
      <w:lvlText w:val=""/>
      <w:lvlJc w:val="left"/>
      <w:pPr>
        <w:ind w:left="880" w:hanging="480"/>
      </w:pPr>
      <w:rPr>
        <w:rFonts w:ascii="Wingdings" w:hAnsi="Wingdings" w:hint="default"/>
      </w:rPr>
    </w:lvl>
    <w:lvl w:ilvl="1" w:tplc="04090003" w:tentative="1">
      <w:start w:val="1"/>
      <w:numFmt w:val="bullet"/>
      <w:lvlText w:val=""/>
      <w:lvlJc w:val="left"/>
      <w:pPr>
        <w:ind w:left="1360" w:hanging="480"/>
      </w:pPr>
      <w:rPr>
        <w:rFonts w:ascii="Wingdings" w:hAnsi="Wingdings" w:hint="default"/>
      </w:rPr>
    </w:lvl>
    <w:lvl w:ilvl="2" w:tplc="04090005" w:tentative="1">
      <w:start w:val="1"/>
      <w:numFmt w:val="bullet"/>
      <w:lvlText w:val=""/>
      <w:lvlJc w:val="left"/>
      <w:pPr>
        <w:ind w:left="1840" w:hanging="480"/>
      </w:pPr>
      <w:rPr>
        <w:rFonts w:ascii="Wingdings" w:hAnsi="Wingdings" w:hint="default"/>
      </w:rPr>
    </w:lvl>
    <w:lvl w:ilvl="3" w:tplc="04090001" w:tentative="1">
      <w:start w:val="1"/>
      <w:numFmt w:val="bullet"/>
      <w:lvlText w:val=""/>
      <w:lvlJc w:val="left"/>
      <w:pPr>
        <w:ind w:left="2320" w:hanging="480"/>
      </w:pPr>
      <w:rPr>
        <w:rFonts w:ascii="Wingdings" w:hAnsi="Wingdings" w:hint="default"/>
      </w:rPr>
    </w:lvl>
    <w:lvl w:ilvl="4" w:tplc="04090003" w:tentative="1">
      <w:start w:val="1"/>
      <w:numFmt w:val="bullet"/>
      <w:lvlText w:val=""/>
      <w:lvlJc w:val="left"/>
      <w:pPr>
        <w:ind w:left="2800" w:hanging="480"/>
      </w:pPr>
      <w:rPr>
        <w:rFonts w:ascii="Wingdings" w:hAnsi="Wingdings" w:hint="default"/>
      </w:rPr>
    </w:lvl>
    <w:lvl w:ilvl="5" w:tplc="04090005" w:tentative="1">
      <w:start w:val="1"/>
      <w:numFmt w:val="bullet"/>
      <w:lvlText w:val=""/>
      <w:lvlJc w:val="left"/>
      <w:pPr>
        <w:ind w:left="3280" w:hanging="480"/>
      </w:pPr>
      <w:rPr>
        <w:rFonts w:ascii="Wingdings" w:hAnsi="Wingdings" w:hint="default"/>
      </w:rPr>
    </w:lvl>
    <w:lvl w:ilvl="6" w:tplc="04090001" w:tentative="1">
      <w:start w:val="1"/>
      <w:numFmt w:val="bullet"/>
      <w:lvlText w:val=""/>
      <w:lvlJc w:val="left"/>
      <w:pPr>
        <w:ind w:left="3760" w:hanging="480"/>
      </w:pPr>
      <w:rPr>
        <w:rFonts w:ascii="Wingdings" w:hAnsi="Wingdings" w:hint="default"/>
      </w:rPr>
    </w:lvl>
    <w:lvl w:ilvl="7" w:tplc="04090003" w:tentative="1">
      <w:start w:val="1"/>
      <w:numFmt w:val="bullet"/>
      <w:lvlText w:val=""/>
      <w:lvlJc w:val="left"/>
      <w:pPr>
        <w:ind w:left="4240" w:hanging="480"/>
      </w:pPr>
      <w:rPr>
        <w:rFonts w:ascii="Wingdings" w:hAnsi="Wingdings" w:hint="default"/>
      </w:rPr>
    </w:lvl>
    <w:lvl w:ilvl="8" w:tplc="04090005" w:tentative="1">
      <w:start w:val="1"/>
      <w:numFmt w:val="bullet"/>
      <w:lvlText w:val=""/>
      <w:lvlJc w:val="left"/>
      <w:pPr>
        <w:ind w:left="4720" w:hanging="48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E7D"/>
    <w:rsid w:val="00002AF2"/>
    <w:rsid w:val="00014BC8"/>
    <w:rsid w:val="00016A90"/>
    <w:rsid w:val="000317C9"/>
    <w:rsid w:val="00040D58"/>
    <w:rsid w:val="000666BA"/>
    <w:rsid w:val="000759EA"/>
    <w:rsid w:val="00081D18"/>
    <w:rsid w:val="0008672E"/>
    <w:rsid w:val="000E2A51"/>
    <w:rsid w:val="000E33F6"/>
    <w:rsid w:val="00123703"/>
    <w:rsid w:val="00187684"/>
    <w:rsid w:val="001C3F4D"/>
    <w:rsid w:val="001D78AF"/>
    <w:rsid w:val="001F0464"/>
    <w:rsid w:val="002577F3"/>
    <w:rsid w:val="002710F1"/>
    <w:rsid w:val="002938B5"/>
    <w:rsid w:val="002A1758"/>
    <w:rsid w:val="002A5D61"/>
    <w:rsid w:val="002A5E25"/>
    <w:rsid w:val="0030311F"/>
    <w:rsid w:val="0030577C"/>
    <w:rsid w:val="003057B2"/>
    <w:rsid w:val="00311534"/>
    <w:rsid w:val="00321CED"/>
    <w:rsid w:val="00344CCF"/>
    <w:rsid w:val="00351D45"/>
    <w:rsid w:val="00365223"/>
    <w:rsid w:val="003875C5"/>
    <w:rsid w:val="00393509"/>
    <w:rsid w:val="003B0C99"/>
    <w:rsid w:val="003D2BD9"/>
    <w:rsid w:val="003E0AFA"/>
    <w:rsid w:val="003E0E5F"/>
    <w:rsid w:val="003E1673"/>
    <w:rsid w:val="003E3A92"/>
    <w:rsid w:val="003E6E7D"/>
    <w:rsid w:val="004537FB"/>
    <w:rsid w:val="0048119B"/>
    <w:rsid w:val="00495176"/>
    <w:rsid w:val="004C218F"/>
    <w:rsid w:val="004C5EAF"/>
    <w:rsid w:val="004C5F54"/>
    <w:rsid w:val="004E064B"/>
    <w:rsid w:val="00517C61"/>
    <w:rsid w:val="00520261"/>
    <w:rsid w:val="00522BF9"/>
    <w:rsid w:val="005538E9"/>
    <w:rsid w:val="00572266"/>
    <w:rsid w:val="00581BA5"/>
    <w:rsid w:val="005842EC"/>
    <w:rsid w:val="00586686"/>
    <w:rsid w:val="005A5428"/>
    <w:rsid w:val="005A7527"/>
    <w:rsid w:val="005B0471"/>
    <w:rsid w:val="005B668E"/>
    <w:rsid w:val="005C5228"/>
    <w:rsid w:val="005C7749"/>
    <w:rsid w:val="005D0D25"/>
    <w:rsid w:val="00635497"/>
    <w:rsid w:val="00653EC0"/>
    <w:rsid w:val="006B0673"/>
    <w:rsid w:val="006B0DFC"/>
    <w:rsid w:val="006B5D86"/>
    <w:rsid w:val="006E087E"/>
    <w:rsid w:val="00722B2E"/>
    <w:rsid w:val="0072498B"/>
    <w:rsid w:val="00774CBC"/>
    <w:rsid w:val="00776FAA"/>
    <w:rsid w:val="00785A70"/>
    <w:rsid w:val="007C1DE5"/>
    <w:rsid w:val="007D416D"/>
    <w:rsid w:val="007E0288"/>
    <w:rsid w:val="007E303F"/>
    <w:rsid w:val="007E4BD2"/>
    <w:rsid w:val="007F6A52"/>
    <w:rsid w:val="0082081C"/>
    <w:rsid w:val="008223D5"/>
    <w:rsid w:val="00830811"/>
    <w:rsid w:val="00860C77"/>
    <w:rsid w:val="008C1991"/>
    <w:rsid w:val="0091627A"/>
    <w:rsid w:val="00917D4D"/>
    <w:rsid w:val="0093204F"/>
    <w:rsid w:val="00940290"/>
    <w:rsid w:val="00945CC1"/>
    <w:rsid w:val="009A47DB"/>
    <w:rsid w:val="009D1599"/>
    <w:rsid w:val="009D45FD"/>
    <w:rsid w:val="009F6F17"/>
    <w:rsid w:val="00A20475"/>
    <w:rsid w:val="00A21E87"/>
    <w:rsid w:val="00A2347B"/>
    <w:rsid w:val="00A3578B"/>
    <w:rsid w:val="00A425AC"/>
    <w:rsid w:val="00A93EF2"/>
    <w:rsid w:val="00A96994"/>
    <w:rsid w:val="00AB2B6D"/>
    <w:rsid w:val="00AB6339"/>
    <w:rsid w:val="00AB7FD3"/>
    <w:rsid w:val="00AE72FC"/>
    <w:rsid w:val="00B03BF0"/>
    <w:rsid w:val="00B067C8"/>
    <w:rsid w:val="00B20FBA"/>
    <w:rsid w:val="00B44EAF"/>
    <w:rsid w:val="00B729B7"/>
    <w:rsid w:val="00B752B2"/>
    <w:rsid w:val="00B80E65"/>
    <w:rsid w:val="00B95208"/>
    <w:rsid w:val="00BA73CD"/>
    <w:rsid w:val="00BB6BFB"/>
    <w:rsid w:val="00BC7EFE"/>
    <w:rsid w:val="00BE0B4F"/>
    <w:rsid w:val="00BE6D71"/>
    <w:rsid w:val="00C04D13"/>
    <w:rsid w:val="00C051CE"/>
    <w:rsid w:val="00C26573"/>
    <w:rsid w:val="00C43075"/>
    <w:rsid w:val="00C6347A"/>
    <w:rsid w:val="00C70539"/>
    <w:rsid w:val="00C725D9"/>
    <w:rsid w:val="00C930E7"/>
    <w:rsid w:val="00C954CE"/>
    <w:rsid w:val="00CA275F"/>
    <w:rsid w:val="00CA4C52"/>
    <w:rsid w:val="00CB1598"/>
    <w:rsid w:val="00CC45BF"/>
    <w:rsid w:val="00CD4316"/>
    <w:rsid w:val="00CD550F"/>
    <w:rsid w:val="00CD66CF"/>
    <w:rsid w:val="00CE7F08"/>
    <w:rsid w:val="00CF2D7D"/>
    <w:rsid w:val="00D026AC"/>
    <w:rsid w:val="00D12A48"/>
    <w:rsid w:val="00D24122"/>
    <w:rsid w:val="00D309DE"/>
    <w:rsid w:val="00D44450"/>
    <w:rsid w:val="00D479C2"/>
    <w:rsid w:val="00D53534"/>
    <w:rsid w:val="00D60C71"/>
    <w:rsid w:val="00D9245B"/>
    <w:rsid w:val="00D9434B"/>
    <w:rsid w:val="00D96BF5"/>
    <w:rsid w:val="00DF518E"/>
    <w:rsid w:val="00E03D2E"/>
    <w:rsid w:val="00E132E7"/>
    <w:rsid w:val="00E1678A"/>
    <w:rsid w:val="00E25B3C"/>
    <w:rsid w:val="00E27AF2"/>
    <w:rsid w:val="00E5241E"/>
    <w:rsid w:val="00E5315A"/>
    <w:rsid w:val="00E6637D"/>
    <w:rsid w:val="00E76AE3"/>
    <w:rsid w:val="00E76E0C"/>
    <w:rsid w:val="00E846C4"/>
    <w:rsid w:val="00E860E5"/>
    <w:rsid w:val="00EB45DE"/>
    <w:rsid w:val="00ED2A15"/>
    <w:rsid w:val="00EE4D10"/>
    <w:rsid w:val="00F10130"/>
    <w:rsid w:val="00F11CDA"/>
    <w:rsid w:val="00F3180B"/>
    <w:rsid w:val="00F32755"/>
    <w:rsid w:val="00F420D8"/>
    <w:rsid w:val="00F709DC"/>
    <w:rsid w:val="00F72EC1"/>
    <w:rsid w:val="00F7618D"/>
    <w:rsid w:val="00F81EFE"/>
    <w:rsid w:val="00F863D5"/>
    <w:rsid w:val="00F95895"/>
    <w:rsid w:val="00FB0DA1"/>
    <w:rsid w:val="00FB6828"/>
    <w:rsid w:val="00FC1B0C"/>
    <w:rsid w:val="00FD5DA4"/>
    <w:rsid w:val="00FE6973"/>
    <w:rsid w:val="00FF424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992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1627A"/>
    <w:rPr>
      <w:sz w:val="18"/>
      <w:szCs w:val="18"/>
    </w:rPr>
  </w:style>
  <w:style w:type="character" w:customStyle="1" w:styleId="Char">
    <w:name w:val="批注框文本 Char"/>
    <w:basedOn w:val="a0"/>
    <w:link w:val="a3"/>
    <w:uiPriority w:val="99"/>
    <w:semiHidden/>
    <w:rsid w:val="0091627A"/>
    <w:rPr>
      <w:sz w:val="18"/>
      <w:szCs w:val="18"/>
    </w:rPr>
  </w:style>
  <w:style w:type="paragraph" w:styleId="a4">
    <w:name w:val="List Paragraph"/>
    <w:basedOn w:val="a"/>
    <w:uiPriority w:val="34"/>
    <w:qFormat/>
    <w:rsid w:val="00D12A48"/>
    <w:pPr>
      <w:ind w:firstLineChars="200" w:firstLine="420"/>
    </w:pPr>
  </w:style>
  <w:style w:type="paragraph" w:styleId="a5">
    <w:name w:val="header"/>
    <w:basedOn w:val="a"/>
    <w:link w:val="Char0"/>
    <w:uiPriority w:val="99"/>
    <w:unhideWhenUsed/>
    <w:rsid w:val="00CD66C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CD66CF"/>
    <w:rPr>
      <w:sz w:val="18"/>
      <w:szCs w:val="18"/>
    </w:rPr>
  </w:style>
  <w:style w:type="paragraph" w:styleId="a6">
    <w:name w:val="footer"/>
    <w:basedOn w:val="a"/>
    <w:link w:val="Char1"/>
    <w:uiPriority w:val="99"/>
    <w:unhideWhenUsed/>
    <w:rsid w:val="00CD66CF"/>
    <w:pPr>
      <w:tabs>
        <w:tab w:val="center" w:pos="4153"/>
        <w:tab w:val="right" w:pos="8306"/>
      </w:tabs>
      <w:snapToGrid w:val="0"/>
      <w:jc w:val="left"/>
    </w:pPr>
    <w:rPr>
      <w:sz w:val="18"/>
      <w:szCs w:val="18"/>
    </w:rPr>
  </w:style>
  <w:style w:type="character" w:customStyle="1" w:styleId="Char1">
    <w:name w:val="页脚 Char"/>
    <w:basedOn w:val="a0"/>
    <w:link w:val="a6"/>
    <w:uiPriority w:val="99"/>
    <w:rsid w:val="00CD66CF"/>
    <w:rPr>
      <w:sz w:val="18"/>
      <w:szCs w:val="18"/>
    </w:rPr>
  </w:style>
  <w:style w:type="character" w:styleId="a7">
    <w:name w:val="annotation reference"/>
    <w:basedOn w:val="a0"/>
    <w:uiPriority w:val="99"/>
    <w:semiHidden/>
    <w:unhideWhenUsed/>
    <w:rsid w:val="00D60C71"/>
    <w:rPr>
      <w:sz w:val="21"/>
      <w:szCs w:val="21"/>
    </w:rPr>
  </w:style>
  <w:style w:type="paragraph" w:styleId="a8">
    <w:name w:val="annotation text"/>
    <w:basedOn w:val="a"/>
    <w:link w:val="Char2"/>
    <w:uiPriority w:val="99"/>
    <w:semiHidden/>
    <w:unhideWhenUsed/>
    <w:rsid w:val="00D60C71"/>
    <w:pPr>
      <w:jc w:val="left"/>
    </w:pPr>
  </w:style>
  <w:style w:type="character" w:customStyle="1" w:styleId="Char2">
    <w:name w:val="批注文字 Char"/>
    <w:basedOn w:val="a0"/>
    <w:link w:val="a8"/>
    <w:uiPriority w:val="99"/>
    <w:semiHidden/>
    <w:rsid w:val="00D60C71"/>
  </w:style>
  <w:style w:type="character" w:styleId="a9">
    <w:name w:val="Hyperlink"/>
    <w:basedOn w:val="a0"/>
    <w:uiPriority w:val="99"/>
    <w:unhideWhenUsed/>
    <w:rsid w:val="00CD550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1627A"/>
    <w:rPr>
      <w:sz w:val="18"/>
      <w:szCs w:val="18"/>
    </w:rPr>
  </w:style>
  <w:style w:type="character" w:customStyle="1" w:styleId="Char">
    <w:name w:val="批注框文本 Char"/>
    <w:basedOn w:val="a0"/>
    <w:link w:val="a3"/>
    <w:uiPriority w:val="99"/>
    <w:semiHidden/>
    <w:rsid w:val="0091627A"/>
    <w:rPr>
      <w:sz w:val="18"/>
      <w:szCs w:val="18"/>
    </w:rPr>
  </w:style>
  <w:style w:type="paragraph" w:styleId="a4">
    <w:name w:val="List Paragraph"/>
    <w:basedOn w:val="a"/>
    <w:uiPriority w:val="34"/>
    <w:qFormat/>
    <w:rsid w:val="00D12A48"/>
    <w:pPr>
      <w:ind w:firstLineChars="200" w:firstLine="420"/>
    </w:pPr>
  </w:style>
  <w:style w:type="paragraph" w:styleId="a5">
    <w:name w:val="header"/>
    <w:basedOn w:val="a"/>
    <w:link w:val="Char0"/>
    <w:uiPriority w:val="99"/>
    <w:unhideWhenUsed/>
    <w:rsid w:val="00CD66C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CD66CF"/>
    <w:rPr>
      <w:sz w:val="18"/>
      <w:szCs w:val="18"/>
    </w:rPr>
  </w:style>
  <w:style w:type="paragraph" w:styleId="a6">
    <w:name w:val="footer"/>
    <w:basedOn w:val="a"/>
    <w:link w:val="Char1"/>
    <w:uiPriority w:val="99"/>
    <w:unhideWhenUsed/>
    <w:rsid w:val="00CD66CF"/>
    <w:pPr>
      <w:tabs>
        <w:tab w:val="center" w:pos="4153"/>
        <w:tab w:val="right" w:pos="8306"/>
      </w:tabs>
      <w:snapToGrid w:val="0"/>
      <w:jc w:val="left"/>
    </w:pPr>
    <w:rPr>
      <w:sz w:val="18"/>
      <w:szCs w:val="18"/>
    </w:rPr>
  </w:style>
  <w:style w:type="character" w:customStyle="1" w:styleId="Char1">
    <w:name w:val="页脚 Char"/>
    <w:basedOn w:val="a0"/>
    <w:link w:val="a6"/>
    <w:uiPriority w:val="99"/>
    <w:rsid w:val="00CD66CF"/>
    <w:rPr>
      <w:sz w:val="18"/>
      <w:szCs w:val="18"/>
    </w:rPr>
  </w:style>
  <w:style w:type="character" w:styleId="a7">
    <w:name w:val="annotation reference"/>
    <w:basedOn w:val="a0"/>
    <w:uiPriority w:val="99"/>
    <w:semiHidden/>
    <w:unhideWhenUsed/>
    <w:rsid w:val="00D60C71"/>
    <w:rPr>
      <w:sz w:val="21"/>
      <w:szCs w:val="21"/>
    </w:rPr>
  </w:style>
  <w:style w:type="paragraph" w:styleId="a8">
    <w:name w:val="annotation text"/>
    <w:basedOn w:val="a"/>
    <w:link w:val="Char2"/>
    <w:uiPriority w:val="99"/>
    <w:semiHidden/>
    <w:unhideWhenUsed/>
    <w:rsid w:val="00D60C71"/>
    <w:pPr>
      <w:jc w:val="left"/>
    </w:pPr>
  </w:style>
  <w:style w:type="character" w:customStyle="1" w:styleId="Char2">
    <w:name w:val="批注文字 Char"/>
    <w:basedOn w:val="a0"/>
    <w:link w:val="a8"/>
    <w:uiPriority w:val="99"/>
    <w:semiHidden/>
    <w:rsid w:val="00D60C71"/>
  </w:style>
  <w:style w:type="character" w:styleId="a9">
    <w:name w:val="Hyperlink"/>
    <w:basedOn w:val="a0"/>
    <w:uiPriority w:val="99"/>
    <w:unhideWhenUsed/>
    <w:rsid w:val="00CD55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6175456">
      <w:bodyDiv w:val="1"/>
      <w:marLeft w:val="0"/>
      <w:marRight w:val="0"/>
      <w:marTop w:val="0"/>
      <w:marBottom w:val="0"/>
      <w:divBdr>
        <w:top w:val="none" w:sz="0" w:space="0" w:color="auto"/>
        <w:left w:val="none" w:sz="0" w:space="0" w:color="auto"/>
        <w:bottom w:val="none" w:sz="0" w:space="0" w:color="auto"/>
        <w:right w:val="none" w:sz="0" w:space="0" w:color="auto"/>
      </w:divBdr>
      <w:divsChild>
        <w:div w:id="1684162307">
          <w:marLeft w:val="0"/>
          <w:marRight w:val="0"/>
          <w:marTop w:val="0"/>
          <w:marBottom w:val="0"/>
          <w:divBdr>
            <w:top w:val="none" w:sz="0" w:space="0" w:color="auto"/>
            <w:left w:val="none" w:sz="0" w:space="0" w:color="auto"/>
            <w:bottom w:val="none" w:sz="0" w:space="0" w:color="auto"/>
            <w:right w:val="none" w:sz="0" w:space="0" w:color="auto"/>
          </w:divBdr>
          <w:divsChild>
            <w:div w:id="1268196254">
              <w:marLeft w:val="0"/>
              <w:marRight w:val="0"/>
              <w:marTop w:val="0"/>
              <w:marBottom w:val="0"/>
              <w:divBdr>
                <w:top w:val="none" w:sz="0" w:space="0" w:color="auto"/>
                <w:left w:val="none" w:sz="0" w:space="0" w:color="auto"/>
                <w:bottom w:val="none" w:sz="0" w:space="0" w:color="auto"/>
                <w:right w:val="none" w:sz="0" w:space="0" w:color="auto"/>
              </w:divBdr>
              <w:divsChild>
                <w:div w:id="15007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nantong.beihangsoft.cn"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299</TotalTime>
  <Pages>9</Pages>
  <Words>998</Words>
  <Characters>5695</Characters>
  <Application>Microsoft Office Word</Application>
  <DocSecurity>0</DocSecurity>
  <Lines>47</Lines>
  <Paragraphs>13</Paragraphs>
  <ScaleCrop>false</ScaleCrop>
  <Company/>
  <LinksUpToDate>false</LinksUpToDate>
  <CharactersWithSpaces>6680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dc:creator>
  <cp:keywords/>
  <dc:description/>
  <cp:lastModifiedBy>F</cp:lastModifiedBy>
  <cp:revision>58</cp:revision>
  <dcterms:created xsi:type="dcterms:W3CDTF">2014-10-11T07:12:00Z</dcterms:created>
  <dcterms:modified xsi:type="dcterms:W3CDTF">2014-10-27T06:43:00Z</dcterms:modified>
</cp:coreProperties>
</file>