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FA" w:rsidRPr="003A5EFA" w:rsidRDefault="003A5EFA" w:rsidP="003A5EFA">
      <w:pPr>
        <w:pStyle w:val="4"/>
        <w:jc w:val="center"/>
        <w:rPr>
          <w:kern w:val="0"/>
        </w:rPr>
      </w:pPr>
      <w:r w:rsidRPr="00D208D1">
        <w:rPr>
          <w:kern w:val="0"/>
        </w:rPr>
        <w:t>中国石油大学（北京）数学系</w:t>
      </w:r>
      <w:r w:rsidRPr="00D208D1">
        <w:rPr>
          <w:rFonts w:hint="eastAsia"/>
          <w:kern w:val="0"/>
        </w:rPr>
        <w:t>201</w:t>
      </w:r>
      <w:r>
        <w:rPr>
          <w:rFonts w:hint="eastAsia"/>
          <w:kern w:val="0"/>
        </w:rPr>
        <w:t>7</w:t>
      </w:r>
      <w:r w:rsidRPr="00D208D1">
        <w:rPr>
          <w:rFonts w:hint="eastAsia"/>
          <w:kern w:val="0"/>
        </w:rPr>
        <w:t>年研究生招生调剂</w:t>
      </w:r>
      <w:r>
        <w:rPr>
          <w:rFonts w:hint="eastAsia"/>
          <w:kern w:val="0"/>
        </w:rPr>
        <w:t>第二轮</w:t>
      </w:r>
    </w:p>
    <w:p w:rsidR="00761191" w:rsidRPr="00761191" w:rsidRDefault="00B67331" w:rsidP="003A5EFA">
      <w:pPr>
        <w:widowControl/>
        <w:spacing w:line="264" w:lineRule="auto"/>
        <w:ind w:firstLineChars="250" w:firstLine="525"/>
        <w:rPr>
          <w:rFonts w:ascii="Tahoma" w:hAnsi="Tahoma" w:cs="Tahoma"/>
          <w:color w:val="000000"/>
          <w:kern w:val="0"/>
          <w:szCs w:val="21"/>
        </w:rPr>
      </w:pPr>
      <w:hyperlink r:id="rId7" w:tgtFrame="_blank" w:history="1">
        <w:r w:rsidR="00761191" w:rsidRPr="00D208D1">
          <w:rPr>
            <w:rFonts w:ascii="Tahoma" w:hAnsi="Tahoma" w:cs="Tahoma"/>
            <w:color w:val="000000"/>
            <w:kern w:val="0"/>
            <w:szCs w:val="21"/>
          </w:rPr>
          <w:t>中国石油大学（北京）</w:t>
        </w:r>
      </w:hyperlink>
      <w:hyperlink r:id="rId8" w:tgtFrame="_blank" w:history="1">
        <w:r w:rsidR="00761191" w:rsidRPr="00D208D1">
          <w:rPr>
            <w:rFonts w:ascii="Tahoma" w:hAnsi="Tahoma" w:cs="Tahoma"/>
            <w:color w:val="000000"/>
            <w:kern w:val="0"/>
            <w:szCs w:val="21"/>
          </w:rPr>
          <w:t>数学</w:t>
        </w:r>
      </w:hyperlink>
      <w:r w:rsidR="00761191" w:rsidRPr="00761191">
        <w:rPr>
          <w:rFonts w:ascii="Tahoma" w:hAnsi="Tahoma" w:cs="Tahoma"/>
          <w:color w:val="000000"/>
          <w:kern w:val="0"/>
          <w:szCs w:val="21"/>
        </w:rPr>
        <w:t>系热忱欢迎有志学子到我系攻读硕士研究生，</w:t>
      </w:r>
      <w:r w:rsidR="003A5EFA">
        <w:rPr>
          <w:rFonts w:ascii="Tahoma" w:hAnsi="Tahoma" w:cs="Tahoma" w:hint="eastAsia"/>
          <w:color w:val="000000"/>
          <w:kern w:val="0"/>
          <w:szCs w:val="21"/>
        </w:rPr>
        <w:t>目前我系尚有</w:t>
      </w:r>
      <w:r w:rsidR="002A7AFA">
        <w:rPr>
          <w:rFonts w:ascii="Tahoma" w:hAnsi="Tahoma" w:cs="Tahoma" w:hint="eastAsia"/>
          <w:color w:val="000000"/>
          <w:kern w:val="0"/>
          <w:szCs w:val="21"/>
        </w:rPr>
        <w:t>1</w:t>
      </w:r>
      <w:r w:rsidR="003A5EFA">
        <w:rPr>
          <w:rFonts w:ascii="Tahoma" w:hAnsi="Tahoma" w:cs="Tahoma" w:hint="eastAsia"/>
          <w:color w:val="000000"/>
          <w:kern w:val="0"/>
          <w:szCs w:val="21"/>
        </w:rPr>
        <w:t>个学术型硕士研究生调剂名额，调剂方向为</w:t>
      </w:r>
      <w:r w:rsidR="00761191" w:rsidRPr="00761191">
        <w:rPr>
          <w:rFonts w:ascii="Tahoma" w:hAnsi="Tahoma" w:cs="Tahoma"/>
          <w:color w:val="000000"/>
          <w:kern w:val="0"/>
          <w:szCs w:val="21"/>
        </w:rPr>
        <w:t>：</w:t>
      </w:r>
      <w:r w:rsidR="00187E4B" w:rsidRPr="00187E4B">
        <w:rPr>
          <w:rFonts w:ascii="Tahoma" w:hAnsi="Tahoma" w:cs="Tahoma" w:hint="eastAsia"/>
          <w:color w:val="000000"/>
          <w:kern w:val="0"/>
          <w:szCs w:val="21"/>
        </w:rPr>
        <w:t>1</w:t>
      </w:r>
      <w:r w:rsidR="00187E4B">
        <w:rPr>
          <w:rFonts w:ascii="Tahoma" w:hAnsi="Tahoma" w:cs="Tahoma" w:hint="eastAsia"/>
          <w:color w:val="000000"/>
          <w:kern w:val="0"/>
          <w:szCs w:val="21"/>
        </w:rPr>
        <w:t>、</w:t>
      </w:r>
      <w:r w:rsidR="00F70130">
        <w:rPr>
          <w:rFonts w:ascii="Tahoma" w:hAnsi="Tahoma" w:cs="Tahoma" w:hint="eastAsia"/>
          <w:color w:val="000000"/>
          <w:kern w:val="0"/>
          <w:szCs w:val="21"/>
        </w:rPr>
        <w:t>基础数学</w:t>
      </w:r>
      <w:r w:rsidR="00DF7849">
        <w:rPr>
          <w:rFonts w:ascii="Tahoma" w:hAnsi="Tahoma" w:cs="Tahoma" w:hint="eastAsia"/>
          <w:color w:val="000000"/>
          <w:kern w:val="0"/>
          <w:szCs w:val="21"/>
        </w:rPr>
        <w:t>；</w:t>
      </w:r>
      <w:r w:rsidR="00187E4B" w:rsidRPr="00187E4B">
        <w:rPr>
          <w:rFonts w:ascii="Tahoma" w:hAnsi="Tahoma" w:cs="Tahoma" w:hint="eastAsia"/>
          <w:color w:val="000000"/>
          <w:kern w:val="0"/>
          <w:szCs w:val="21"/>
        </w:rPr>
        <w:t>2</w:t>
      </w:r>
      <w:r w:rsidR="00187E4B">
        <w:rPr>
          <w:rFonts w:ascii="Tahoma" w:hAnsi="Tahoma" w:cs="Tahoma" w:hint="eastAsia"/>
          <w:color w:val="000000"/>
          <w:kern w:val="0"/>
          <w:szCs w:val="21"/>
        </w:rPr>
        <w:t>、</w:t>
      </w:r>
      <w:r w:rsidR="00F70130" w:rsidRPr="00187E4B">
        <w:rPr>
          <w:rFonts w:ascii="Tahoma" w:hAnsi="Tahoma" w:cs="Tahoma" w:hint="eastAsia"/>
          <w:color w:val="000000"/>
          <w:kern w:val="0"/>
          <w:szCs w:val="21"/>
        </w:rPr>
        <w:t>科学计算</w:t>
      </w:r>
      <w:r w:rsidR="00DF7849">
        <w:rPr>
          <w:rFonts w:ascii="Tahoma" w:hAnsi="Tahoma" w:cs="Tahoma" w:hint="eastAsia"/>
          <w:color w:val="000000"/>
          <w:kern w:val="0"/>
          <w:szCs w:val="21"/>
        </w:rPr>
        <w:t>。</w:t>
      </w:r>
      <w:r w:rsidR="003A5EFA">
        <w:rPr>
          <w:rFonts w:ascii="Tahoma" w:hAnsi="Tahoma" w:cs="Tahoma" w:hint="eastAsia"/>
          <w:color w:val="000000"/>
          <w:kern w:val="0"/>
          <w:szCs w:val="21"/>
        </w:rPr>
        <w:t>请</w:t>
      </w:r>
      <w:r w:rsidR="00761191" w:rsidRPr="00761191">
        <w:rPr>
          <w:rFonts w:ascii="Tahoma" w:hAnsi="Tahoma" w:cs="Tahoma"/>
          <w:color w:val="000000"/>
          <w:kern w:val="0"/>
          <w:szCs w:val="21"/>
        </w:rPr>
        <w:t>有</w:t>
      </w:r>
      <w:r w:rsidR="00B36BA3">
        <w:rPr>
          <w:rFonts w:ascii="Tahoma" w:hAnsi="Tahoma" w:cs="Tahoma" w:hint="eastAsia"/>
          <w:color w:val="000000"/>
          <w:kern w:val="0"/>
          <w:szCs w:val="21"/>
        </w:rPr>
        <w:t>调剂意向</w:t>
      </w:r>
      <w:r w:rsidR="003A5EFA">
        <w:rPr>
          <w:rFonts w:ascii="Tahoma" w:hAnsi="Tahoma" w:cs="Tahoma"/>
          <w:color w:val="000000"/>
          <w:kern w:val="0"/>
          <w:szCs w:val="21"/>
        </w:rPr>
        <w:t>的考生</w:t>
      </w:r>
      <w:r w:rsidR="00761191" w:rsidRPr="00761191">
        <w:rPr>
          <w:rFonts w:ascii="Tahoma" w:hAnsi="Tahoma" w:cs="Tahoma"/>
          <w:color w:val="000000"/>
          <w:kern w:val="0"/>
          <w:szCs w:val="21"/>
        </w:rPr>
        <w:t>与我系研究生招生办公室联系：</w:t>
      </w:r>
    </w:p>
    <w:p w:rsidR="00761191" w:rsidRPr="00761191" w:rsidRDefault="00761191" w:rsidP="00DF7849">
      <w:pPr>
        <w:widowControl/>
        <w:spacing w:line="264" w:lineRule="auto"/>
        <w:ind w:firstLine="405"/>
        <w:rPr>
          <w:rFonts w:ascii="Tahoma" w:hAnsi="Tahoma" w:cs="Tahoma"/>
          <w:color w:val="000000"/>
          <w:kern w:val="0"/>
          <w:szCs w:val="21"/>
        </w:rPr>
      </w:pPr>
      <w:r w:rsidRPr="00761191">
        <w:rPr>
          <w:rFonts w:ascii="Tahoma" w:hAnsi="Tahoma" w:cs="Tahoma"/>
          <w:color w:val="000000"/>
          <w:kern w:val="0"/>
          <w:szCs w:val="21"/>
        </w:rPr>
        <w:t>联系</w:t>
      </w:r>
      <w:r w:rsidR="00DF7849">
        <w:rPr>
          <w:rFonts w:ascii="Tahoma" w:hAnsi="Tahoma" w:cs="Tahoma" w:hint="eastAsia"/>
          <w:color w:val="000000"/>
          <w:kern w:val="0"/>
          <w:szCs w:val="21"/>
        </w:rPr>
        <w:t>方式</w:t>
      </w:r>
      <w:r w:rsidRPr="00761191">
        <w:rPr>
          <w:rFonts w:ascii="Tahoma" w:hAnsi="Tahoma" w:cs="Tahoma"/>
          <w:color w:val="000000"/>
          <w:kern w:val="0"/>
          <w:szCs w:val="21"/>
        </w:rPr>
        <w:t>：</w:t>
      </w:r>
      <w:r w:rsidR="00B36BA3">
        <w:rPr>
          <w:rFonts w:ascii="Tahoma" w:hAnsi="Tahoma" w:cs="Tahoma" w:hint="eastAsia"/>
          <w:color w:val="000000"/>
          <w:kern w:val="0"/>
          <w:szCs w:val="21"/>
        </w:rPr>
        <w:t xml:space="preserve">  </w:t>
      </w:r>
      <w:r w:rsidR="003A5EFA">
        <w:rPr>
          <w:rFonts w:ascii="Tahoma" w:hAnsi="Tahoma" w:cs="Tahoma" w:hint="eastAsia"/>
          <w:color w:val="000000"/>
          <w:kern w:val="0"/>
          <w:szCs w:val="21"/>
        </w:rPr>
        <w:t>刘</w:t>
      </w:r>
      <w:r w:rsidRPr="00761191">
        <w:rPr>
          <w:rFonts w:ascii="Tahoma" w:hAnsi="Tahoma" w:cs="Tahoma"/>
          <w:color w:val="000000"/>
          <w:kern w:val="0"/>
          <w:szCs w:val="21"/>
        </w:rPr>
        <w:t>老师</w:t>
      </w:r>
      <w:r w:rsidR="00DF7849">
        <w:rPr>
          <w:rFonts w:ascii="Tahoma" w:hAnsi="Tahoma" w:cs="Tahoma" w:hint="eastAsia"/>
          <w:color w:val="000000"/>
          <w:kern w:val="0"/>
          <w:szCs w:val="21"/>
        </w:rPr>
        <w:t xml:space="preserve"> </w:t>
      </w:r>
      <w:r w:rsidR="00DF7849">
        <w:rPr>
          <w:rFonts w:ascii="Tahoma" w:hAnsi="Tahoma" w:cs="Tahoma" w:hint="eastAsia"/>
          <w:color w:val="000000"/>
          <w:kern w:val="0"/>
          <w:szCs w:val="21"/>
        </w:rPr>
        <w:t>（</w:t>
      </w:r>
      <w:r w:rsidR="00DF7849" w:rsidRPr="00761191">
        <w:rPr>
          <w:rFonts w:ascii="Tahoma" w:hAnsi="Tahoma" w:cs="Tahoma"/>
          <w:color w:val="000000"/>
          <w:kern w:val="0"/>
          <w:szCs w:val="21"/>
        </w:rPr>
        <w:t>E-mail:</w:t>
      </w:r>
      <w:r w:rsidR="003A5EFA">
        <w:rPr>
          <w:rFonts w:ascii="Tahoma" w:hAnsi="Tahoma" w:cs="Tahoma" w:hint="eastAsia"/>
          <w:color w:val="000000"/>
          <w:kern w:val="0"/>
          <w:szCs w:val="21"/>
        </w:rPr>
        <w:t xml:space="preserve"> </w:t>
      </w:r>
      <w:r w:rsidR="00D23C90">
        <w:rPr>
          <w:rFonts w:ascii="Tahoma" w:hAnsi="Tahoma" w:cs="Tahoma" w:hint="eastAsia"/>
          <w:color w:val="000000"/>
          <w:kern w:val="0"/>
          <w:szCs w:val="21"/>
        </w:rPr>
        <w:t>hismath@163.com</w:t>
      </w:r>
      <w:r w:rsidR="00DF7849">
        <w:rPr>
          <w:rFonts w:ascii="Tahoma" w:hAnsi="Tahoma" w:cs="Tahoma" w:hint="eastAsia"/>
          <w:color w:val="000000"/>
          <w:kern w:val="0"/>
          <w:szCs w:val="21"/>
        </w:rPr>
        <w:t>，电话：</w:t>
      </w:r>
      <w:r w:rsidR="003A5EFA">
        <w:rPr>
          <w:rFonts w:ascii="Tahoma" w:hAnsi="Tahoma" w:cs="Tahoma"/>
          <w:color w:val="000000"/>
          <w:kern w:val="0"/>
          <w:szCs w:val="21"/>
        </w:rPr>
        <w:t>010-8973</w:t>
      </w:r>
      <w:r w:rsidR="003A5EFA">
        <w:rPr>
          <w:rFonts w:ascii="Tahoma" w:hAnsi="Tahoma" w:cs="Tahoma" w:hint="eastAsia"/>
          <w:color w:val="000000"/>
          <w:kern w:val="0"/>
          <w:szCs w:val="21"/>
        </w:rPr>
        <w:t>3818</w:t>
      </w:r>
      <w:r w:rsidR="00DF7849">
        <w:rPr>
          <w:rFonts w:ascii="Tahoma" w:hAnsi="Tahoma" w:cs="Tahoma" w:hint="eastAsia"/>
          <w:color w:val="000000"/>
          <w:kern w:val="0"/>
          <w:szCs w:val="21"/>
        </w:rPr>
        <w:t>，</w:t>
      </w:r>
      <w:r w:rsidR="00F86FD5">
        <w:rPr>
          <w:rFonts w:ascii="Tahoma" w:hAnsi="Tahoma" w:cs="Tahoma" w:hint="eastAsia"/>
          <w:color w:val="000000"/>
          <w:kern w:val="0"/>
          <w:szCs w:val="21"/>
        </w:rPr>
        <w:t xml:space="preserve"> </w:t>
      </w:r>
      <w:r w:rsidR="00D23C90">
        <w:rPr>
          <w:rFonts w:ascii="Tahoma" w:hAnsi="Tahoma" w:cs="Tahoma" w:hint="eastAsia"/>
          <w:color w:val="000000"/>
          <w:kern w:val="0"/>
          <w:szCs w:val="21"/>
        </w:rPr>
        <w:t>13426090459</w:t>
      </w:r>
      <w:r w:rsidR="00DF7849">
        <w:rPr>
          <w:rFonts w:ascii="Tahoma" w:hAnsi="Tahoma" w:cs="Tahoma" w:hint="eastAsia"/>
          <w:color w:val="000000"/>
          <w:kern w:val="0"/>
          <w:szCs w:val="21"/>
        </w:rPr>
        <w:t>）</w:t>
      </w:r>
      <w:r w:rsidR="00DF7849">
        <w:rPr>
          <w:rFonts w:ascii="Tahoma" w:hAnsi="Tahoma" w:cs="Tahoma"/>
          <w:color w:val="000000"/>
          <w:kern w:val="0"/>
          <w:szCs w:val="21"/>
        </w:rPr>
        <w:t xml:space="preserve"> </w:t>
      </w:r>
    </w:p>
    <w:p w:rsidR="00761191" w:rsidRPr="00B36BA3" w:rsidRDefault="00E132FD" w:rsidP="005D7D58">
      <w:pPr>
        <w:widowControl/>
        <w:spacing w:line="264" w:lineRule="auto"/>
        <w:ind w:firstLine="405"/>
        <w:rPr>
          <w:rFonts w:ascii="Times New Roman" w:hAnsi="Times New Roman"/>
          <w:color w:val="333333"/>
        </w:rPr>
      </w:pPr>
      <w:r>
        <w:rPr>
          <w:rFonts w:ascii="Times New Roman" w:hAnsi="Times New Roman" w:hint="eastAsia"/>
          <w:color w:val="333333"/>
        </w:rPr>
        <w:t>地址：</w:t>
      </w:r>
      <w:r w:rsidRPr="00B31874">
        <w:rPr>
          <w:rFonts w:ascii="Times New Roman" w:hAnsi="Times New Roman" w:hint="eastAsia"/>
          <w:color w:val="333333"/>
        </w:rPr>
        <w:t>北京市昌平区府学路</w:t>
      </w:r>
      <w:r>
        <w:rPr>
          <w:rFonts w:ascii="Times New Roman" w:hAnsi="Times New Roman" w:hint="eastAsia"/>
          <w:color w:val="333333"/>
        </w:rPr>
        <w:t>1</w:t>
      </w:r>
      <w:r w:rsidRPr="00B31874">
        <w:rPr>
          <w:rFonts w:ascii="Times New Roman" w:hAnsi="Times New Roman" w:hint="eastAsia"/>
          <w:color w:val="333333"/>
        </w:rPr>
        <w:t>8</w:t>
      </w:r>
      <w:r w:rsidRPr="00B31874">
        <w:rPr>
          <w:rFonts w:ascii="Times New Roman" w:hAnsi="Times New Roman" w:hint="eastAsia"/>
          <w:color w:val="333333"/>
        </w:rPr>
        <w:t>号中国石油大学</w:t>
      </w:r>
      <w:r>
        <w:rPr>
          <w:rFonts w:ascii="Times New Roman" w:hAnsi="Times New Roman" w:hint="eastAsia"/>
          <w:color w:val="333333"/>
        </w:rPr>
        <w:t>理学</w:t>
      </w:r>
      <w:r w:rsidRPr="00B31874">
        <w:rPr>
          <w:rFonts w:ascii="Times New Roman" w:hAnsi="Times New Roman" w:hint="eastAsia"/>
          <w:color w:val="333333"/>
        </w:rPr>
        <w:t>院</w:t>
      </w:r>
      <w:r>
        <w:rPr>
          <w:rFonts w:ascii="Times New Roman" w:hAnsi="Times New Roman" w:hint="eastAsia"/>
          <w:color w:val="333333"/>
        </w:rPr>
        <w:t>数学系，邮编：</w:t>
      </w:r>
      <w:r>
        <w:rPr>
          <w:rFonts w:ascii="Times New Roman" w:hAnsi="Times New Roman"/>
          <w:color w:val="333333"/>
        </w:rPr>
        <w:t>1022</w:t>
      </w:r>
      <w:r w:rsidR="004B5A0F">
        <w:rPr>
          <w:rFonts w:ascii="Times New Roman" w:hAnsi="Times New Roman" w:hint="eastAsia"/>
          <w:color w:val="333333"/>
        </w:rPr>
        <w:t>49</w:t>
      </w:r>
      <w:r>
        <w:rPr>
          <w:rFonts w:ascii="Times New Roman" w:hAnsi="Times New Roman" w:hint="eastAsia"/>
          <w:color w:val="333333"/>
        </w:rPr>
        <w:t>。</w:t>
      </w:r>
    </w:p>
    <w:p w:rsidR="00D208D1" w:rsidRPr="00D208D1" w:rsidRDefault="00D208D1" w:rsidP="00D23C90">
      <w:pPr>
        <w:widowControl/>
        <w:numPr>
          <w:ilvl w:val="0"/>
          <w:numId w:val="1"/>
        </w:numPr>
        <w:spacing w:beforeLines="50" w:line="264" w:lineRule="auto"/>
        <w:jc w:val="left"/>
        <w:rPr>
          <w:rFonts w:ascii="宋体" w:hAnsi="宋体" w:cs="宋体"/>
          <w:color w:val="333333"/>
          <w:kern w:val="0"/>
          <w:sz w:val="18"/>
          <w:szCs w:val="18"/>
        </w:rPr>
      </w:pPr>
      <w:r w:rsidRPr="00D208D1">
        <w:rPr>
          <w:rFonts w:ascii="Times New Roman" w:hAnsi="Times New Roman" w:cs="宋体" w:hint="eastAsia"/>
          <w:b/>
          <w:color w:val="333333"/>
          <w:kern w:val="0"/>
          <w:sz w:val="24"/>
          <w:szCs w:val="24"/>
        </w:rPr>
        <w:t>调剂基本要求</w:t>
      </w:r>
    </w:p>
    <w:p w:rsidR="00D208D1" w:rsidRPr="00D208D1" w:rsidRDefault="00D208D1" w:rsidP="005D7D58">
      <w:pPr>
        <w:widowControl/>
        <w:spacing w:line="264" w:lineRule="auto"/>
        <w:ind w:leftChars="200" w:left="420"/>
        <w:rPr>
          <w:rFonts w:ascii="Tahoma" w:hAnsi="Tahoma" w:cs="Tahoma"/>
          <w:color w:val="000000"/>
          <w:kern w:val="0"/>
          <w:szCs w:val="21"/>
        </w:rPr>
      </w:pPr>
      <w:r w:rsidRPr="00D208D1">
        <w:rPr>
          <w:rFonts w:ascii="Tahoma" w:hAnsi="Tahoma" w:cs="Tahoma" w:hint="eastAsia"/>
          <w:color w:val="000000"/>
          <w:kern w:val="0"/>
          <w:szCs w:val="21"/>
        </w:rPr>
        <w:t>考生须满足以下基本要求：</w:t>
      </w:r>
      <w:r>
        <w:rPr>
          <w:rFonts w:ascii="Times New Roman" w:hAnsi="Times New Roman" w:hint="eastAsia"/>
          <w:color w:val="333333"/>
        </w:rPr>
        <w:t>①</w:t>
      </w:r>
      <w:r w:rsidRPr="00D208D1">
        <w:rPr>
          <w:rFonts w:ascii="Tahoma" w:hAnsi="Tahoma" w:cs="Tahoma" w:hint="eastAsia"/>
          <w:color w:val="000000"/>
          <w:kern w:val="0"/>
          <w:szCs w:val="21"/>
        </w:rPr>
        <w:t>需符合国家</w:t>
      </w:r>
      <w:r w:rsidR="00F70130">
        <w:rPr>
          <w:rFonts w:ascii="Tahoma" w:hAnsi="Tahoma" w:cs="Tahoma"/>
          <w:color w:val="000000"/>
          <w:kern w:val="0"/>
          <w:szCs w:val="21"/>
        </w:rPr>
        <w:t>201</w:t>
      </w:r>
      <w:r w:rsidR="00F70130">
        <w:rPr>
          <w:rFonts w:ascii="Tahoma" w:hAnsi="Tahoma" w:cs="Tahoma" w:hint="eastAsia"/>
          <w:color w:val="000000"/>
          <w:kern w:val="0"/>
          <w:szCs w:val="21"/>
        </w:rPr>
        <w:t>7</w:t>
      </w:r>
      <w:r w:rsidRPr="00D208D1">
        <w:rPr>
          <w:rFonts w:ascii="Tahoma" w:hAnsi="Tahoma" w:cs="Tahoma" w:hint="eastAsia"/>
          <w:color w:val="000000"/>
          <w:kern w:val="0"/>
          <w:szCs w:val="21"/>
        </w:rPr>
        <w:t>年北京地区研究生复试基本要求和国家调剂政策。</w:t>
      </w:r>
      <w:r>
        <w:rPr>
          <w:rFonts w:ascii="Times New Roman" w:hAnsi="Times New Roman" w:hint="eastAsia"/>
          <w:color w:val="333333"/>
        </w:rPr>
        <w:t>②</w:t>
      </w:r>
      <w:r w:rsidRPr="00761191">
        <w:rPr>
          <w:rFonts w:ascii="Tahoma" w:hAnsi="Tahoma" w:cs="Tahoma"/>
          <w:color w:val="000000"/>
          <w:kern w:val="0"/>
          <w:szCs w:val="21"/>
        </w:rPr>
        <w:t>生源要求：</w:t>
      </w:r>
      <w:r w:rsidRPr="00D208D1">
        <w:rPr>
          <w:rFonts w:ascii="Tahoma" w:hAnsi="Tahoma" w:cs="Tahoma" w:hint="eastAsia"/>
          <w:color w:val="000000"/>
          <w:kern w:val="0"/>
          <w:szCs w:val="21"/>
        </w:rPr>
        <w:t>调剂生源必须是第一学历毕业于“</w:t>
      </w:r>
      <w:r w:rsidRPr="00D208D1">
        <w:rPr>
          <w:rFonts w:ascii="Tahoma" w:hAnsi="Tahoma" w:cs="Tahoma"/>
          <w:color w:val="000000"/>
          <w:kern w:val="0"/>
          <w:szCs w:val="21"/>
        </w:rPr>
        <w:t>985</w:t>
      </w:r>
      <w:r w:rsidRPr="00D208D1">
        <w:rPr>
          <w:rFonts w:ascii="Tahoma" w:hAnsi="Tahoma" w:cs="Tahoma" w:hint="eastAsia"/>
          <w:color w:val="000000"/>
          <w:kern w:val="0"/>
          <w:szCs w:val="21"/>
        </w:rPr>
        <w:t>”院校的全日制本科考生或其它学校所学专业为国家重点学科的考生，不包括“</w:t>
      </w:r>
      <w:r w:rsidRPr="00D208D1">
        <w:rPr>
          <w:rFonts w:ascii="Tahoma" w:hAnsi="Tahoma" w:cs="Tahoma"/>
          <w:color w:val="000000"/>
          <w:kern w:val="0"/>
          <w:szCs w:val="21"/>
        </w:rPr>
        <w:t>985</w:t>
      </w:r>
      <w:r w:rsidRPr="00D208D1">
        <w:rPr>
          <w:rFonts w:ascii="Tahoma" w:hAnsi="Tahoma" w:cs="Tahoma" w:hint="eastAsia"/>
          <w:color w:val="000000"/>
          <w:kern w:val="0"/>
          <w:szCs w:val="21"/>
        </w:rPr>
        <w:t>”院校分校、二级学院或独立学院的全日制本科考生。</w:t>
      </w:r>
      <w:r>
        <w:rPr>
          <w:rFonts w:ascii="Times New Roman" w:hAnsi="Times New Roman" w:hint="eastAsia"/>
          <w:color w:val="333333"/>
        </w:rPr>
        <w:t>③</w:t>
      </w:r>
      <w:r w:rsidR="003A5EFA">
        <w:rPr>
          <w:rFonts w:ascii="Times New Roman" w:hAnsi="Times New Roman" w:hint="eastAsia"/>
          <w:color w:val="333333"/>
        </w:rPr>
        <w:t>本科为</w:t>
      </w:r>
      <w:r w:rsidRPr="00604CD2">
        <w:rPr>
          <w:rFonts w:ascii="Tahoma" w:hAnsi="Tahoma" w:cs="Tahoma"/>
          <w:b/>
          <w:color w:val="FF0000"/>
          <w:kern w:val="0"/>
          <w:szCs w:val="21"/>
        </w:rPr>
        <w:t>数学</w:t>
      </w:r>
      <w:r w:rsidR="00031B05" w:rsidRPr="00604CD2">
        <w:rPr>
          <w:rFonts w:ascii="Tahoma" w:hAnsi="Tahoma" w:cs="Tahoma" w:hint="eastAsia"/>
          <w:b/>
          <w:color w:val="FF0000"/>
          <w:kern w:val="0"/>
          <w:szCs w:val="21"/>
        </w:rPr>
        <w:t>、</w:t>
      </w:r>
      <w:r w:rsidR="009E63AF" w:rsidRPr="00604CD2">
        <w:rPr>
          <w:rFonts w:ascii="Tahoma" w:hAnsi="Tahoma" w:cs="Tahoma" w:hint="eastAsia"/>
          <w:b/>
          <w:color w:val="FF0000"/>
          <w:kern w:val="0"/>
          <w:szCs w:val="21"/>
        </w:rPr>
        <w:t>统计学、力学</w:t>
      </w:r>
      <w:r w:rsidR="00604CD2" w:rsidRPr="00604CD2">
        <w:rPr>
          <w:rFonts w:ascii="Tahoma" w:hAnsi="Tahoma" w:cs="Tahoma" w:hint="eastAsia"/>
          <w:b/>
          <w:color w:val="FF0000"/>
          <w:kern w:val="0"/>
          <w:szCs w:val="21"/>
        </w:rPr>
        <w:t>、</w:t>
      </w:r>
      <w:r w:rsidR="009E63AF" w:rsidRPr="00604CD2">
        <w:rPr>
          <w:rFonts w:ascii="Tahoma" w:hAnsi="Tahoma" w:cs="Tahoma"/>
          <w:b/>
          <w:color w:val="FF0000"/>
          <w:kern w:val="0"/>
          <w:szCs w:val="21"/>
        </w:rPr>
        <w:t>控制科学与工程</w:t>
      </w:r>
      <w:r w:rsidR="009E63AF" w:rsidRPr="00604CD2">
        <w:rPr>
          <w:rFonts w:ascii="Tahoma" w:hAnsi="Tahoma" w:cs="Tahoma" w:hint="eastAsia"/>
          <w:b/>
          <w:color w:val="FF0000"/>
          <w:kern w:val="0"/>
          <w:szCs w:val="21"/>
        </w:rPr>
        <w:t>、</w:t>
      </w:r>
      <w:r w:rsidR="00375896" w:rsidRPr="00375896">
        <w:rPr>
          <w:rFonts w:ascii="Tahoma" w:hAnsi="Tahoma" w:cs="Tahoma" w:hint="eastAsia"/>
          <w:b/>
          <w:color w:val="FF0000"/>
          <w:kern w:val="0"/>
          <w:szCs w:val="21"/>
        </w:rPr>
        <w:t>计算机科学与技术</w:t>
      </w:r>
      <w:r w:rsidR="003A5EFA">
        <w:rPr>
          <w:rFonts w:ascii="Tahoma" w:hAnsi="Tahoma" w:cs="Tahoma" w:hint="eastAsia"/>
          <w:b/>
          <w:color w:val="FF0000"/>
          <w:kern w:val="0"/>
          <w:szCs w:val="21"/>
        </w:rPr>
        <w:t>专业且</w:t>
      </w:r>
      <w:r w:rsidR="009E63AF" w:rsidRPr="00604CD2">
        <w:rPr>
          <w:rFonts w:ascii="Tahoma" w:hAnsi="Tahoma" w:cs="Tahoma" w:hint="eastAsia"/>
          <w:b/>
          <w:color w:val="FF0000"/>
          <w:kern w:val="0"/>
          <w:szCs w:val="21"/>
        </w:rPr>
        <w:t>报考学术型研究生的考生</w:t>
      </w:r>
      <w:r w:rsidR="003A5EFA">
        <w:rPr>
          <w:rFonts w:ascii="Tahoma" w:hAnsi="Tahoma" w:cs="Tahoma" w:hint="eastAsia"/>
          <w:b/>
          <w:color w:val="FF0000"/>
          <w:kern w:val="0"/>
          <w:szCs w:val="21"/>
        </w:rPr>
        <w:t>，报考专业方向不限</w:t>
      </w:r>
      <w:r w:rsidR="00A562AE">
        <w:rPr>
          <w:rFonts w:ascii="Tahoma" w:hAnsi="Tahoma" w:cs="Tahoma" w:hint="eastAsia"/>
          <w:b/>
          <w:color w:val="FF0000"/>
          <w:kern w:val="0"/>
          <w:szCs w:val="21"/>
        </w:rPr>
        <w:t>。</w:t>
      </w:r>
    </w:p>
    <w:p w:rsidR="008E7EE7" w:rsidRPr="008E7EE7" w:rsidRDefault="00D208D1" w:rsidP="00D23C90">
      <w:pPr>
        <w:widowControl/>
        <w:numPr>
          <w:ilvl w:val="0"/>
          <w:numId w:val="1"/>
        </w:numPr>
        <w:spacing w:beforeLines="50" w:line="264" w:lineRule="auto"/>
        <w:jc w:val="left"/>
        <w:rPr>
          <w:rFonts w:ascii="Times New Roman" w:hAnsi="Times New Roman" w:cs="宋体"/>
          <w:b/>
          <w:color w:val="333333"/>
          <w:kern w:val="0"/>
          <w:sz w:val="24"/>
          <w:szCs w:val="24"/>
        </w:rPr>
      </w:pPr>
      <w:r w:rsidRPr="00D208D1">
        <w:rPr>
          <w:rFonts w:ascii="Times New Roman" w:hAnsi="Times New Roman" w:cs="宋体" w:hint="eastAsia"/>
          <w:b/>
          <w:color w:val="333333"/>
          <w:kern w:val="0"/>
          <w:sz w:val="24"/>
          <w:szCs w:val="24"/>
        </w:rPr>
        <w:t>调剂程序</w:t>
      </w:r>
    </w:p>
    <w:p w:rsidR="00F86FD5" w:rsidRDefault="00F86FD5" w:rsidP="00F86FD5">
      <w:pPr>
        <w:pStyle w:val="a7"/>
        <w:numPr>
          <w:ilvl w:val="0"/>
          <w:numId w:val="2"/>
        </w:numPr>
        <w:spacing w:line="264" w:lineRule="auto"/>
        <w:ind w:left="786" w:firstLineChars="0"/>
      </w:pPr>
      <w:r>
        <w:rPr>
          <w:rFonts w:hint="eastAsia"/>
        </w:rPr>
        <w:t>发送邮件至</w:t>
      </w:r>
      <w:r w:rsidR="00D23C90">
        <w:rPr>
          <w:rFonts w:ascii="Tahoma" w:hAnsi="Tahoma" w:cs="Tahoma" w:hint="eastAsia"/>
          <w:color w:val="000000"/>
          <w:kern w:val="0"/>
          <w:szCs w:val="21"/>
        </w:rPr>
        <w:t>hismath@163.com</w:t>
      </w:r>
      <w:r>
        <w:rPr>
          <w:rFonts w:hint="eastAsia"/>
        </w:rPr>
        <w:t>说明考生基本情况，并</w:t>
      </w:r>
      <w:r w:rsidRPr="00901AD1">
        <w:rPr>
          <w:rFonts w:hint="eastAsia"/>
        </w:rPr>
        <w:t>登录我校</w:t>
      </w:r>
      <w:r w:rsidR="002A7AFA">
        <w:rPr>
          <w:rFonts w:hint="eastAsia"/>
        </w:rPr>
        <w:t>研</w:t>
      </w:r>
      <w:r w:rsidRPr="00901AD1">
        <w:rPr>
          <w:rFonts w:hint="eastAsia"/>
        </w:rPr>
        <w:t>究生招生管理系统网址填写调剂信息</w:t>
      </w:r>
      <w:r w:rsidRPr="00901AD1">
        <w:rPr>
          <w:rFonts w:hint="eastAsia"/>
        </w:rPr>
        <w:t>http://gmis.cup.edu.cn/zsgl/fsgl/</w:t>
      </w:r>
      <w:r>
        <w:rPr>
          <w:rFonts w:hint="eastAsia"/>
        </w:rPr>
        <w:t>。</w:t>
      </w:r>
    </w:p>
    <w:p w:rsidR="00BB579C" w:rsidRDefault="007059C1" w:rsidP="005D7D58">
      <w:pPr>
        <w:pStyle w:val="a7"/>
        <w:numPr>
          <w:ilvl w:val="0"/>
          <w:numId w:val="2"/>
        </w:numPr>
        <w:spacing w:line="264" w:lineRule="auto"/>
        <w:ind w:firstLineChars="0"/>
      </w:pPr>
      <w:r>
        <w:rPr>
          <w:rFonts w:hint="eastAsia"/>
        </w:rPr>
        <w:t>学院</w:t>
      </w:r>
      <w:r w:rsidR="00BB579C">
        <w:rPr>
          <w:rFonts w:hint="eastAsia"/>
        </w:rPr>
        <w:t>经过初步审查后，报研招办公室审批，确定调剂考生名单，通知考生复试。</w:t>
      </w:r>
    </w:p>
    <w:p w:rsidR="00BB579C" w:rsidRDefault="00BB579C" w:rsidP="005D7D58">
      <w:pPr>
        <w:pStyle w:val="a7"/>
        <w:numPr>
          <w:ilvl w:val="0"/>
          <w:numId w:val="2"/>
        </w:numPr>
        <w:spacing w:line="264" w:lineRule="auto"/>
        <w:ind w:firstLineChars="0"/>
      </w:pPr>
      <w:r>
        <w:rPr>
          <w:rFonts w:hint="eastAsia"/>
        </w:rPr>
        <w:t>考生接到复试通知后，登录中国研究生招生信息网（网址：</w:t>
      </w:r>
      <w:r>
        <w:rPr>
          <w:rFonts w:hint="eastAsia"/>
        </w:rPr>
        <w:t>http://yz.chsi.com.cn</w:t>
      </w:r>
      <w:r>
        <w:rPr>
          <w:rFonts w:hint="eastAsia"/>
        </w:rPr>
        <w:t>）进行调剂报名，并随时上网查询我校的反馈信息。</w:t>
      </w:r>
    </w:p>
    <w:p w:rsidR="00BB579C" w:rsidRDefault="00BB579C" w:rsidP="005D7D58">
      <w:pPr>
        <w:pStyle w:val="a7"/>
        <w:numPr>
          <w:ilvl w:val="0"/>
          <w:numId w:val="2"/>
        </w:numPr>
        <w:spacing w:line="264" w:lineRule="auto"/>
        <w:ind w:firstLineChars="0"/>
      </w:pPr>
      <w:r>
        <w:rPr>
          <w:rFonts w:hint="eastAsia"/>
        </w:rPr>
        <w:t>考生</w:t>
      </w:r>
      <w:r w:rsidR="00115645">
        <w:rPr>
          <w:rFonts w:hint="eastAsia"/>
        </w:rPr>
        <w:t>收到复试通知后，带齐相关证件按时到我校参加复试</w:t>
      </w:r>
      <w:r>
        <w:rPr>
          <w:rFonts w:hint="eastAsia"/>
        </w:rPr>
        <w:t>。</w:t>
      </w:r>
    </w:p>
    <w:p w:rsidR="00DF7849" w:rsidRPr="00DF7849" w:rsidRDefault="00DF7849" w:rsidP="00D23C90">
      <w:pPr>
        <w:pStyle w:val="a7"/>
        <w:widowControl/>
        <w:numPr>
          <w:ilvl w:val="0"/>
          <w:numId w:val="3"/>
        </w:numPr>
        <w:spacing w:beforeLines="50" w:line="264" w:lineRule="auto"/>
        <w:ind w:firstLineChars="0"/>
        <w:jc w:val="left"/>
        <w:rPr>
          <w:rFonts w:ascii="Times New Roman" w:hAnsi="Times New Roman" w:cs="宋体"/>
          <w:b/>
          <w:color w:val="333333"/>
          <w:kern w:val="0"/>
          <w:sz w:val="24"/>
          <w:szCs w:val="24"/>
        </w:rPr>
      </w:pPr>
      <w:r>
        <w:rPr>
          <w:rFonts w:ascii="Times New Roman" w:hAnsi="Times New Roman" w:cs="宋体" w:hint="eastAsia"/>
          <w:b/>
          <w:color w:val="333333"/>
          <w:kern w:val="0"/>
          <w:sz w:val="24"/>
          <w:szCs w:val="24"/>
        </w:rPr>
        <w:t>学校和数学系</w:t>
      </w:r>
      <w:r w:rsidR="008E7EE7" w:rsidRPr="008E7EE7">
        <w:rPr>
          <w:rFonts w:ascii="Times New Roman" w:hAnsi="Times New Roman" w:cs="宋体"/>
          <w:b/>
          <w:color w:val="333333"/>
          <w:kern w:val="0"/>
          <w:sz w:val="24"/>
          <w:szCs w:val="24"/>
        </w:rPr>
        <w:t>简介</w:t>
      </w:r>
    </w:p>
    <w:p w:rsidR="00DF7849" w:rsidRPr="00DF7849" w:rsidRDefault="00DF7849" w:rsidP="00D23C90">
      <w:pPr>
        <w:widowControl/>
        <w:spacing w:beforeLines="50" w:line="264" w:lineRule="auto"/>
        <w:ind w:firstLineChars="200" w:firstLine="420"/>
        <w:jc w:val="left"/>
        <w:rPr>
          <w:rFonts w:ascii="Times New Roman" w:hAnsi="Times New Roman"/>
          <w:color w:val="000000"/>
          <w:kern w:val="0"/>
          <w:szCs w:val="21"/>
        </w:rPr>
      </w:pPr>
      <w:r w:rsidRPr="00DF7849">
        <w:rPr>
          <w:rFonts w:ascii="Times New Roman" w:hAnsi="Times New Roman"/>
          <w:color w:val="000000"/>
          <w:kern w:val="0"/>
          <w:szCs w:val="21"/>
        </w:rPr>
        <w:t>中国石油大学</w:t>
      </w:r>
      <w:r w:rsidRPr="00DF7849">
        <w:rPr>
          <w:rFonts w:ascii="Times New Roman" w:hAnsi="Times New Roman"/>
          <w:color w:val="000000"/>
          <w:kern w:val="0"/>
          <w:szCs w:val="21"/>
        </w:rPr>
        <w:t>(</w:t>
      </w:r>
      <w:r w:rsidRPr="00DF7849">
        <w:rPr>
          <w:rFonts w:ascii="Times New Roman" w:hAnsi="Times New Roman"/>
          <w:color w:val="000000"/>
          <w:kern w:val="0"/>
          <w:szCs w:val="21"/>
        </w:rPr>
        <w:t>北京</w:t>
      </w:r>
      <w:r w:rsidRPr="00DF7849">
        <w:rPr>
          <w:rFonts w:ascii="Times New Roman" w:hAnsi="Times New Roman"/>
          <w:color w:val="000000"/>
          <w:kern w:val="0"/>
          <w:szCs w:val="21"/>
        </w:rPr>
        <w:t>)</w:t>
      </w:r>
      <w:r w:rsidRPr="00DF7849">
        <w:rPr>
          <w:rFonts w:ascii="Times New Roman" w:hAnsi="Times New Roman"/>
          <w:color w:val="000000"/>
          <w:kern w:val="0"/>
          <w:szCs w:val="21"/>
        </w:rPr>
        <w:t>是教育部直属的全国重点大学，是一所石油特色鲜明，以工为主的多学科性大学，是首批</w:t>
      </w:r>
      <w:r w:rsidR="000E075F">
        <w:rPr>
          <w:rFonts w:ascii="Times New Roman" w:hAnsi="Times New Roman"/>
          <w:color w:val="000000"/>
          <w:kern w:val="0"/>
          <w:szCs w:val="21"/>
        </w:rPr>
        <w:t xml:space="preserve"> “211</w:t>
      </w:r>
      <w:r w:rsidRPr="00DF7849">
        <w:rPr>
          <w:rFonts w:ascii="Times New Roman" w:hAnsi="Times New Roman"/>
          <w:color w:val="000000"/>
          <w:kern w:val="0"/>
          <w:szCs w:val="21"/>
        </w:rPr>
        <w:t>工程</w:t>
      </w:r>
      <w:r w:rsidRPr="00DF7849">
        <w:rPr>
          <w:rFonts w:ascii="Times New Roman" w:hAnsi="Times New Roman"/>
          <w:color w:val="000000"/>
          <w:kern w:val="0"/>
          <w:szCs w:val="21"/>
        </w:rPr>
        <w:t xml:space="preserve">” </w:t>
      </w:r>
      <w:r w:rsidRPr="00DF7849">
        <w:rPr>
          <w:rFonts w:ascii="Times New Roman" w:hAnsi="Times New Roman"/>
          <w:color w:val="000000"/>
          <w:kern w:val="0"/>
          <w:szCs w:val="21"/>
        </w:rPr>
        <w:t>重点建设和国家</w:t>
      </w:r>
      <w:r w:rsidRPr="00DF7849">
        <w:rPr>
          <w:rFonts w:ascii="Times New Roman" w:hAnsi="Times New Roman"/>
          <w:color w:val="000000"/>
          <w:kern w:val="0"/>
          <w:szCs w:val="21"/>
        </w:rPr>
        <w:t>985</w:t>
      </w:r>
      <w:r w:rsidRPr="00DF7849">
        <w:rPr>
          <w:rFonts w:ascii="Times New Roman" w:hAnsi="Times New Roman"/>
          <w:color w:val="000000"/>
          <w:kern w:val="0"/>
          <w:szCs w:val="21"/>
        </w:rPr>
        <w:t>工程</w:t>
      </w:r>
      <w:r w:rsidRPr="00DF7849">
        <w:rPr>
          <w:rFonts w:ascii="Times New Roman" w:hAnsi="Times New Roman"/>
          <w:color w:val="000000"/>
          <w:kern w:val="0"/>
          <w:szCs w:val="21"/>
        </w:rPr>
        <w:t>“</w:t>
      </w:r>
      <w:r w:rsidRPr="00DF7849">
        <w:rPr>
          <w:rFonts w:ascii="Times New Roman" w:hAnsi="Times New Roman"/>
          <w:color w:val="000000"/>
          <w:kern w:val="0"/>
          <w:szCs w:val="21"/>
        </w:rPr>
        <w:t>优势学科创新平台</w:t>
      </w:r>
      <w:r w:rsidRPr="00DF7849">
        <w:rPr>
          <w:rFonts w:ascii="Times New Roman" w:hAnsi="Times New Roman"/>
          <w:color w:val="000000"/>
          <w:kern w:val="0"/>
          <w:szCs w:val="21"/>
        </w:rPr>
        <w:t>”</w:t>
      </w:r>
      <w:r w:rsidRPr="00DF7849">
        <w:rPr>
          <w:rFonts w:ascii="Times New Roman" w:hAnsi="Times New Roman"/>
          <w:color w:val="000000"/>
          <w:kern w:val="0"/>
          <w:szCs w:val="21"/>
        </w:rPr>
        <w:t>建设并设有研究生院的高等理工类院校之一。数学系隶属于我校理学院，现有教授</w:t>
      </w:r>
      <w:r w:rsidRPr="00DF7849">
        <w:rPr>
          <w:rFonts w:ascii="Times New Roman" w:hAnsi="Times New Roman"/>
          <w:color w:val="000000"/>
          <w:kern w:val="0"/>
          <w:szCs w:val="21"/>
        </w:rPr>
        <w:t>5</w:t>
      </w:r>
      <w:r w:rsidRPr="00DF7849">
        <w:rPr>
          <w:rFonts w:ascii="Times New Roman" w:hAnsi="Times New Roman"/>
          <w:color w:val="000000"/>
          <w:kern w:val="0"/>
          <w:szCs w:val="21"/>
        </w:rPr>
        <w:t>人，副教授</w:t>
      </w:r>
      <w:r w:rsidRPr="00DF7849">
        <w:rPr>
          <w:rFonts w:ascii="Times New Roman" w:hAnsi="Times New Roman"/>
          <w:color w:val="000000"/>
          <w:kern w:val="0"/>
          <w:szCs w:val="21"/>
        </w:rPr>
        <w:t>12</w:t>
      </w:r>
      <w:r w:rsidRPr="00DF7849">
        <w:rPr>
          <w:rFonts w:ascii="Times New Roman" w:hAnsi="Times New Roman"/>
          <w:color w:val="000000"/>
          <w:kern w:val="0"/>
          <w:szCs w:val="21"/>
        </w:rPr>
        <w:t>人，讲师</w:t>
      </w:r>
      <w:r w:rsidRPr="00DF7849">
        <w:rPr>
          <w:rFonts w:ascii="Times New Roman" w:hAnsi="Times New Roman"/>
          <w:color w:val="000000"/>
          <w:kern w:val="0"/>
          <w:szCs w:val="21"/>
        </w:rPr>
        <w:t>18</w:t>
      </w:r>
      <w:r w:rsidRPr="00DF7849">
        <w:rPr>
          <w:rFonts w:ascii="Times New Roman" w:hAnsi="Times New Roman"/>
          <w:color w:val="000000"/>
          <w:kern w:val="0"/>
          <w:szCs w:val="21"/>
        </w:rPr>
        <w:t>人，其中硕士生导师</w:t>
      </w:r>
      <w:r w:rsidRPr="00DF7849">
        <w:rPr>
          <w:rFonts w:ascii="Times New Roman" w:hAnsi="Times New Roman"/>
          <w:color w:val="000000"/>
          <w:kern w:val="0"/>
          <w:szCs w:val="21"/>
        </w:rPr>
        <w:t>17</w:t>
      </w:r>
      <w:r w:rsidRPr="00DF7849">
        <w:rPr>
          <w:rFonts w:ascii="Times New Roman" w:hAnsi="Times New Roman"/>
          <w:color w:val="000000"/>
          <w:kern w:val="0"/>
          <w:szCs w:val="21"/>
        </w:rPr>
        <w:t>人。</w:t>
      </w:r>
      <w:r w:rsidR="00A562AE">
        <w:rPr>
          <w:rFonts w:ascii="Times New Roman" w:hAnsi="Times New Roman" w:hint="eastAsia"/>
          <w:color w:val="000000"/>
          <w:kern w:val="0"/>
          <w:szCs w:val="21"/>
        </w:rPr>
        <w:t>目前，</w:t>
      </w:r>
      <w:r w:rsidRPr="00DF7849">
        <w:rPr>
          <w:rFonts w:ascii="Times New Roman" w:hAnsi="Times New Roman"/>
          <w:color w:val="000000"/>
          <w:kern w:val="0"/>
          <w:szCs w:val="21"/>
        </w:rPr>
        <w:t>数学系承担并完成国家级和省部级纵向课题以及各类横向科研课题共</w:t>
      </w:r>
      <w:r w:rsidRPr="00DF7849">
        <w:rPr>
          <w:rFonts w:ascii="Times New Roman" w:hAnsi="Times New Roman"/>
          <w:color w:val="000000"/>
          <w:kern w:val="0"/>
          <w:szCs w:val="21"/>
        </w:rPr>
        <w:t>65</w:t>
      </w:r>
      <w:r w:rsidRPr="00DF7849">
        <w:rPr>
          <w:rFonts w:ascii="Times New Roman" w:hAnsi="Times New Roman"/>
          <w:color w:val="000000"/>
          <w:kern w:val="0"/>
          <w:szCs w:val="21"/>
        </w:rPr>
        <w:t>项，累计科研经费达</w:t>
      </w:r>
      <w:r w:rsidRPr="00DF7849">
        <w:rPr>
          <w:rFonts w:ascii="Times New Roman" w:hAnsi="Times New Roman"/>
          <w:color w:val="000000"/>
          <w:kern w:val="0"/>
          <w:szCs w:val="21"/>
        </w:rPr>
        <w:t>800</w:t>
      </w:r>
      <w:r w:rsidRPr="00DF7849">
        <w:rPr>
          <w:rFonts w:ascii="Times New Roman" w:hAnsi="Times New Roman"/>
          <w:color w:val="000000"/>
          <w:kern w:val="0"/>
          <w:szCs w:val="21"/>
        </w:rPr>
        <w:t>余万元；与此同时，我系在国内外具有影响力的期刊发表学术论文</w:t>
      </w:r>
      <w:r w:rsidRPr="00DF7849">
        <w:rPr>
          <w:rFonts w:ascii="Times New Roman" w:hAnsi="Times New Roman"/>
          <w:color w:val="000000"/>
          <w:kern w:val="0"/>
          <w:szCs w:val="21"/>
        </w:rPr>
        <w:t>100</w:t>
      </w:r>
      <w:r w:rsidRPr="00DF7849">
        <w:rPr>
          <w:rFonts w:ascii="Times New Roman" w:hAnsi="Times New Roman"/>
          <w:color w:val="000000"/>
          <w:kern w:val="0"/>
          <w:szCs w:val="21"/>
        </w:rPr>
        <w:t>余篇。经过</w:t>
      </w:r>
      <w:r w:rsidR="00A562AE">
        <w:rPr>
          <w:rFonts w:ascii="Times New Roman" w:hAnsi="Times New Roman" w:hint="eastAsia"/>
          <w:color w:val="000000"/>
          <w:kern w:val="0"/>
          <w:szCs w:val="21"/>
        </w:rPr>
        <w:t>多年</w:t>
      </w:r>
      <w:r w:rsidRPr="00DF7849">
        <w:rPr>
          <w:rFonts w:ascii="Times New Roman" w:hAnsi="Times New Roman"/>
          <w:color w:val="000000"/>
          <w:kern w:val="0"/>
          <w:szCs w:val="21"/>
        </w:rPr>
        <w:t>的发展，数学系依托我校石油、勘探等学科的深厚积累，逐渐形成了油气藏数值模拟、非线性科学理论与应用以及应用统计分析三个具有特色的学科方向。</w:t>
      </w:r>
      <w:r w:rsidRPr="00DF7849">
        <w:rPr>
          <w:rFonts w:ascii="Times New Roman" w:hAnsi="Tahoma"/>
          <w:color w:val="000000"/>
          <w:kern w:val="0"/>
          <w:szCs w:val="21"/>
        </w:rPr>
        <w:t>我系自</w:t>
      </w:r>
      <w:r w:rsidRPr="00DF7849">
        <w:rPr>
          <w:rFonts w:ascii="Times New Roman" w:hAnsi="Times New Roman"/>
          <w:color w:val="000000"/>
          <w:kern w:val="0"/>
          <w:szCs w:val="21"/>
        </w:rPr>
        <w:t>2005</w:t>
      </w:r>
      <w:r w:rsidRPr="00DF7849">
        <w:rPr>
          <w:rFonts w:ascii="Times New Roman" w:hAnsi="Tahoma"/>
          <w:color w:val="000000"/>
          <w:kern w:val="0"/>
          <w:szCs w:val="21"/>
        </w:rPr>
        <w:t>年招收硕士研究生以来已累计毕业学生</w:t>
      </w:r>
      <w:r w:rsidRPr="00DF7849">
        <w:rPr>
          <w:rFonts w:ascii="Times New Roman" w:hAnsi="Times New Roman"/>
          <w:color w:val="000000"/>
          <w:kern w:val="0"/>
          <w:szCs w:val="21"/>
        </w:rPr>
        <w:t>1</w:t>
      </w:r>
      <w:r w:rsidR="00873A8B">
        <w:rPr>
          <w:rFonts w:ascii="Times New Roman" w:hAnsi="Times New Roman" w:hint="eastAsia"/>
          <w:color w:val="000000"/>
          <w:kern w:val="0"/>
          <w:szCs w:val="21"/>
        </w:rPr>
        <w:t>3</w:t>
      </w:r>
      <w:r w:rsidRPr="00DF7849">
        <w:rPr>
          <w:rFonts w:ascii="Times New Roman" w:hAnsi="Times New Roman"/>
          <w:color w:val="000000"/>
          <w:kern w:val="0"/>
          <w:szCs w:val="21"/>
        </w:rPr>
        <w:t>0</w:t>
      </w:r>
      <w:r w:rsidRPr="00DF7849">
        <w:rPr>
          <w:rFonts w:ascii="Times New Roman" w:hAnsi="Tahoma"/>
          <w:color w:val="000000"/>
          <w:kern w:val="0"/>
          <w:szCs w:val="21"/>
        </w:rPr>
        <w:t>余名，就业率达到</w:t>
      </w:r>
      <w:r w:rsidRPr="00DF7849">
        <w:rPr>
          <w:rFonts w:ascii="Times New Roman" w:hAnsi="Times New Roman"/>
          <w:color w:val="000000"/>
          <w:kern w:val="0"/>
          <w:szCs w:val="21"/>
        </w:rPr>
        <w:t>100%</w:t>
      </w:r>
      <w:r w:rsidRPr="00DF7849">
        <w:rPr>
          <w:rFonts w:ascii="Times New Roman" w:hAnsi="Tahoma"/>
          <w:color w:val="000000"/>
          <w:kern w:val="0"/>
          <w:szCs w:val="21"/>
        </w:rPr>
        <w:t>，毕业生的去向主要包括：</w:t>
      </w:r>
      <w:r w:rsidRPr="00DF7849">
        <w:rPr>
          <w:rFonts w:ascii="Times New Roman" w:hAnsi="Times New Roman"/>
          <w:color w:val="000000"/>
          <w:kern w:val="0"/>
          <w:szCs w:val="21"/>
        </w:rPr>
        <w:t>(1)</w:t>
      </w:r>
      <w:r w:rsidRPr="00DF7849">
        <w:rPr>
          <w:rFonts w:ascii="Times New Roman" w:hAnsi="Tahoma"/>
          <w:color w:val="000000"/>
          <w:kern w:val="0"/>
          <w:szCs w:val="21"/>
        </w:rPr>
        <w:t>石油、石化领域的高科技公司和科研单位，（</w:t>
      </w:r>
      <w:r w:rsidRPr="00DF7849">
        <w:rPr>
          <w:rFonts w:ascii="Times New Roman" w:hAnsi="Times New Roman"/>
          <w:color w:val="000000"/>
          <w:kern w:val="0"/>
          <w:szCs w:val="21"/>
        </w:rPr>
        <w:t>2</w:t>
      </w:r>
      <w:r w:rsidRPr="00DF7849">
        <w:rPr>
          <w:rFonts w:ascii="Times New Roman" w:hAnsi="Tahoma"/>
          <w:color w:val="000000"/>
          <w:kern w:val="0"/>
          <w:szCs w:val="21"/>
        </w:rPr>
        <w:t>）银行等金融机构，</w:t>
      </w:r>
      <w:r w:rsidRPr="00DF7849">
        <w:rPr>
          <w:rFonts w:ascii="Times New Roman" w:hAnsi="Times New Roman"/>
          <w:color w:val="000000"/>
          <w:kern w:val="0"/>
          <w:szCs w:val="21"/>
        </w:rPr>
        <w:t xml:space="preserve">(3) </w:t>
      </w:r>
      <w:r w:rsidRPr="00DF7849">
        <w:rPr>
          <w:rFonts w:ascii="Times New Roman" w:hAnsi="Tahoma"/>
          <w:color w:val="000000"/>
          <w:kern w:val="0"/>
          <w:szCs w:val="21"/>
        </w:rPr>
        <w:t>政府机关，（</w:t>
      </w:r>
      <w:r w:rsidRPr="00DF7849">
        <w:rPr>
          <w:rFonts w:ascii="Times New Roman" w:hAnsi="Times New Roman"/>
          <w:color w:val="000000"/>
          <w:kern w:val="0"/>
          <w:szCs w:val="21"/>
        </w:rPr>
        <w:t>4</w:t>
      </w:r>
      <w:r w:rsidRPr="00DF7849">
        <w:rPr>
          <w:rFonts w:ascii="Times New Roman" w:hAnsi="Tahoma"/>
          <w:color w:val="000000"/>
          <w:kern w:val="0"/>
          <w:szCs w:val="21"/>
        </w:rPr>
        <w:t>）大专院校等教育机构，（</w:t>
      </w:r>
      <w:r w:rsidRPr="00DF7849">
        <w:rPr>
          <w:rFonts w:ascii="Times New Roman" w:hAnsi="Times New Roman"/>
          <w:color w:val="000000"/>
          <w:kern w:val="0"/>
          <w:szCs w:val="21"/>
        </w:rPr>
        <w:t>5</w:t>
      </w:r>
      <w:r w:rsidRPr="00DF7849">
        <w:rPr>
          <w:rFonts w:ascii="Times New Roman" w:hAnsi="Tahoma"/>
          <w:color w:val="000000"/>
          <w:kern w:val="0"/>
          <w:szCs w:val="21"/>
        </w:rPr>
        <w:t>）高新企业，（</w:t>
      </w:r>
      <w:r w:rsidRPr="00DF7849">
        <w:rPr>
          <w:rFonts w:ascii="Times New Roman" w:hAnsi="Times New Roman"/>
          <w:color w:val="000000"/>
          <w:kern w:val="0"/>
          <w:szCs w:val="21"/>
        </w:rPr>
        <w:t>6</w:t>
      </w:r>
      <w:r w:rsidRPr="00DF7849">
        <w:rPr>
          <w:rFonts w:ascii="Times New Roman" w:hAnsi="Tahoma"/>
          <w:color w:val="000000"/>
          <w:kern w:val="0"/>
          <w:szCs w:val="21"/>
        </w:rPr>
        <w:t>）国内外知名高校继续攻读博士学位。</w:t>
      </w:r>
    </w:p>
    <w:p w:rsidR="00DF7849" w:rsidRDefault="00DF7849" w:rsidP="00B67331">
      <w:pPr>
        <w:pStyle w:val="a7"/>
        <w:widowControl/>
        <w:spacing w:beforeLines="50" w:line="264" w:lineRule="auto"/>
        <w:ind w:left="420" w:firstLineChars="0" w:firstLine="0"/>
        <w:jc w:val="left"/>
      </w:pPr>
      <w:r>
        <w:rPr>
          <w:rFonts w:hint="eastAsia"/>
        </w:rPr>
        <w:t>中国石油大学（北京）理学院主页：</w:t>
      </w:r>
      <w:hyperlink r:id="rId9" w:history="1">
        <w:r w:rsidRPr="00A562AE">
          <w:rPr>
            <w:rFonts w:hint="eastAsia"/>
          </w:rPr>
          <w:t>http://science.cup.edu.cn/index.asp</w:t>
        </w:r>
      </w:hyperlink>
    </w:p>
    <w:sectPr w:rsidR="00DF7849" w:rsidSect="00300E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34C" w:rsidRDefault="00C4334C" w:rsidP="00D208D1">
      <w:r>
        <w:separator/>
      </w:r>
    </w:p>
  </w:endnote>
  <w:endnote w:type="continuationSeparator" w:id="1">
    <w:p w:rsidR="00C4334C" w:rsidRDefault="00C4334C" w:rsidP="00D2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34C" w:rsidRDefault="00C4334C" w:rsidP="00D208D1">
      <w:r>
        <w:separator/>
      </w:r>
    </w:p>
  </w:footnote>
  <w:footnote w:type="continuationSeparator" w:id="1">
    <w:p w:rsidR="00C4334C" w:rsidRDefault="00C4334C" w:rsidP="00D2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1AC"/>
    <w:multiLevelType w:val="hybridMultilevel"/>
    <w:tmpl w:val="F32EC418"/>
    <w:lvl w:ilvl="0" w:tplc="9E0478D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2573EC2"/>
    <w:multiLevelType w:val="hybridMultilevel"/>
    <w:tmpl w:val="96CA506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6835376"/>
    <w:multiLevelType w:val="hybridMultilevel"/>
    <w:tmpl w:val="5C78CF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191"/>
    <w:rsid w:val="00000763"/>
    <w:rsid w:val="00001FBD"/>
    <w:rsid w:val="00005144"/>
    <w:rsid w:val="00020ECF"/>
    <w:rsid w:val="00031B05"/>
    <w:rsid w:val="00061CB8"/>
    <w:rsid w:val="00093852"/>
    <w:rsid w:val="000E075F"/>
    <w:rsid w:val="00115645"/>
    <w:rsid w:val="00187E4B"/>
    <w:rsid w:val="001F468B"/>
    <w:rsid w:val="002A7AFA"/>
    <w:rsid w:val="002B58A8"/>
    <w:rsid w:val="002C695C"/>
    <w:rsid w:val="00300E0C"/>
    <w:rsid w:val="00317C60"/>
    <w:rsid w:val="003500A7"/>
    <w:rsid w:val="003526FA"/>
    <w:rsid w:val="00355311"/>
    <w:rsid w:val="00375896"/>
    <w:rsid w:val="00390CA0"/>
    <w:rsid w:val="003A5EFA"/>
    <w:rsid w:val="003B6741"/>
    <w:rsid w:val="003D28F4"/>
    <w:rsid w:val="00417934"/>
    <w:rsid w:val="00435903"/>
    <w:rsid w:val="00440869"/>
    <w:rsid w:val="004507DA"/>
    <w:rsid w:val="00467BBA"/>
    <w:rsid w:val="004B5A0F"/>
    <w:rsid w:val="004C4756"/>
    <w:rsid w:val="004D1FB0"/>
    <w:rsid w:val="004D2890"/>
    <w:rsid w:val="004D725F"/>
    <w:rsid w:val="004E5B6A"/>
    <w:rsid w:val="0053709E"/>
    <w:rsid w:val="0057465D"/>
    <w:rsid w:val="00585666"/>
    <w:rsid w:val="005D3E60"/>
    <w:rsid w:val="005D7D58"/>
    <w:rsid w:val="005E68C2"/>
    <w:rsid w:val="00604CD2"/>
    <w:rsid w:val="00646712"/>
    <w:rsid w:val="00652CB7"/>
    <w:rsid w:val="00690FF2"/>
    <w:rsid w:val="007059C1"/>
    <w:rsid w:val="00761191"/>
    <w:rsid w:val="007B70D6"/>
    <w:rsid w:val="00814FA8"/>
    <w:rsid w:val="00845819"/>
    <w:rsid w:val="00873A8B"/>
    <w:rsid w:val="008E7EE7"/>
    <w:rsid w:val="00925BE0"/>
    <w:rsid w:val="00931017"/>
    <w:rsid w:val="009806BD"/>
    <w:rsid w:val="00981535"/>
    <w:rsid w:val="009C5B73"/>
    <w:rsid w:val="009E63AF"/>
    <w:rsid w:val="00A33F68"/>
    <w:rsid w:val="00A562AE"/>
    <w:rsid w:val="00A7589E"/>
    <w:rsid w:val="00B03181"/>
    <w:rsid w:val="00B31874"/>
    <w:rsid w:val="00B36BA3"/>
    <w:rsid w:val="00B67331"/>
    <w:rsid w:val="00BB579C"/>
    <w:rsid w:val="00C4334C"/>
    <w:rsid w:val="00C56978"/>
    <w:rsid w:val="00CE73B7"/>
    <w:rsid w:val="00D00010"/>
    <w:rsid w:val="00D208D1"/>
    <w:rsid w:val="00D23C90"/>
    <w:rsid w:val="00D6614D"/>
    <w:rsid w:val="00D76F5B"/>
    <w:rsid w:val="00DF7849"/>
    <w:rsid w:val="00E132FD"/>
    <w:rsid w:val="00E23EB5"/>
    <w:rsid w:val="00E56517"/>
    <w:rsid w:val="00F70130"/>
    <w:rsid w:val="00F86FD5"/>
    <w:rsid w:val="00FE5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8B"/>
    <w:pPr>
      <w:widowControl w:val="0"/>
      <w:jc w:val="both"/>
    </w:pPr>
    <w:rPr>
      <w:kern w:val="2"/>
      <w:sz w:val="21"/>
      <w:szCs w:val="22"/>
    </w:rPr>
  </w:style>
  <w:style w:type="paragraph" w:styleId="2">
    <w:name w:val="heading 2"/>
    <w:basedOn w:val="a"/>
    <w:next w:val="a"/>
    <w:link w:val="2Char"/>
    <w:uiPriority w:val="9"/>
    <w:unhideWhenUsed/>
    <w:qFormat/>
    <w:rsid w:val="003A5E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A5EF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A5E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191"/>
    <w:rPr>
      <w:color w:val="0449BE"/>
      <w:u w:val="single"/>
    </w:rPr>
  </w:style>
  <w:style w:type="paragraph" w:styleId="a4">
    <w:name w:val="header"/>
    <w:basedOn w:val="a"/>
    <w:link w:val="Char"/>
    <w:uiPriority w:val="99"/>
    <w:semiHidden/>
    <w:unhideWhenUsed/>
    <w:rsid w:val="00D20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208D1"/>
    <w:rPr>
      <w:kern w:val="2"/>
      <w:sz w:val="18"/>
      <w:szCs w:val="18"/>
    </w:rPr>
  </w:style>
  <w:style w:type="paragraph" w:styleId="a5">
    <w:name w:val="footer"/>
    <w:basedOn w:val="a"/>
    <w:link w:val="Char0"/>
    <w:uiPriority w:val="99"/>
    <w:semiHidden/>
    <w:unhideWhenUsed/>
    <w:rsid w:val="00D208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208D1"/>
    <w:rPr>
      <w:kern w:val="2"/>
      <w:sz w:val="18"/>
      <w:szCs w:val="18"/>
    </w:rPr>
  </w:style>
  <w:style w:type="character" w:styleId="a6">
    <w:name w:val="FollowedHyperlink"/>
    <w:basedOn w:val="a0"/>
    <w:uiPriority w:val="99"/>
    <w:semiHidden/>
    <w:unhideWhenUsed/>
    <w:rsid w:val="00B31874"/>
    <w:rPr>
      <w:color w:val="800080"/>
      <w:u w:val="single"/>
    </w:rPr>
  </w:style>
  <w:style w:type="paragraph" w:styleId="a7">
    <w:name w:val="List Paragraph"/>
    <w:basedOn w:val="a"/>
    <w:uiPriority w:val="34"/>
    <w:qFormat/>
    <w:rsid w:val="002B58A8"/>
    <w:pPr>
      <w:ind w:firstLineChars="200" w:firstLine="420"/>
    </w:pPr>
  </w:style>
  <w:style w:type="paragraph" w:styleId="a8">
    <w:name w:val="Normal (Web)"/>
    <w:basedOn w:val="a"/>
    <w:uiPriority w:val="99"/>
    <w:semiHidden/>
    <w:unhideWhenUsed/>
    <w:rsid w:val="00E56517"/>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3A5EF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A5EFA"/>
    <w:rPr>
      <w:b/>
      <w:bCs/>
      <w:kern w:val="2"/>
      <w:sz w:val="32"/>
      <w:szCs w:val="32"/>
    </w:rPr>
  </w:style>
  <w:style w:type="character" w:customStyle="1" w:styleId="4Char">
    <w:name w:val="标题 4 Char"/>
    <w:basedOn w:val="a0"/>
    <w:link w:val="4"/>
    <w:uiPriority w:val="9"/>
    <w:rsid w:val="003A5EFA"/>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257756982">
      <w:bodyDiv w:val="1"/>
      <w:marLeft w:val="0"/>
      <w:marRight w:val="0"/>
      <w:marTop w:val="0"/>
      <w:marBottom w:val="0"/>
      <w:divBdr>
        <w:top w:val="none" w:sz="0" w:space="0" w:color="auto"/>
        <w:left w:val="none" w:sz="0" w:space="0" w:color="auto"/>
        <w:bottom w:val="none" w:sz="0" w:space="0" w:color="auto"/>
        <w:right w:val="none" w:sz="0" w:space="0" w:color="auto"/>
      </w:divBdr>
      <w:divsChild>
        <w:div w:id="1543251898">
          <w:marLeft w:val="0"/>
          <w:marRight w:val="0"/>
          <w:marTop w:val="0"/>
          <w:marBottom w:val="0"/>
          <w:divBdr>
            <w:top w:val="none" w:sz="0" w:space="0" w:color="auto"/>
            <w:left w:val="none" w:sz="0" w:space="0" w:color="auto"/>
            <w:bottom w:val="none" w:sz="0" w:space="0" w:color="auto"/>
            <w:right w:val="none" w:sz="0" w:space="0" w:color="auto"/>
          </w:divBdr>
          <w:divsChild>
            <w:div w:id="1639332880">
              <w:marLeft w:val="375"/>
              <w:marRight w:val="375"/>
              <w:marTop w:val="150"/>
              <w:marBottom w:val="150"/>
              <w:divBdr>
                <w:top w:val="none" w:sz="0" w:space="0" w:color="auto"/>
                <w:left w:val="none" w:sz="0" w:space="0" w:color="auto"/>
                <w:bottom w:val="none" w:sz="0" w:space="0" w:color="auto"/>
                <w:right w:val="none" w:sz="0" w:space="0" w:color="auto"/>
              </w:divBdr>
              <w:divsChild>
                <w:div w:id="6691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7103">
      <w:bodyDiv w:val="1"/>
      <w:marLeft w:val="0"/>
      <w:marRight w:val="0"/>
      <w:marTop w:val="0"/>
      <w:marBottom w:val="0"/>
      <w:divBdr>
        <w:top w:val="none" w:sz="0" w:space="0" w:color="auto"/>
        <w:left w:val="none" w:sz="0" w:space="0" w:color="auto"/>
        <w:bottom w:val="none" w:sz="0" w:space="0" w:color="auto"/>
        <w:right w:val="none" w:sz="0" w:space="0" w:color="auto"/>
      </w:divBdr>
      <w:divsChild>
        <w:div w:id="399862201">
          <w:marLeft w:val="0"/>
          <w:marRight w:val="0"/>
          <w:marTop w:val="0"/>
          <w:marBottom w:val="0"/>
          <w:divBdr>
            <w:top w:val="none" w:sz="0" w:space="0" w:color="auto"/>
            <w:left w:val="none" w:sz="0" w:space="0" w:color="auto"/>
            <w:bottom w:val="none" w:sz="0" w:space="0" w:color="auto"/>
            <w:right w:val="none" w:sz="0" w:space="0" w:color="auto"/>
          </w:divBdr>
          <w:divsChild>
            <w:div w:id="1195927366">
              <w:marLeft w:val="375"/>
              <w:marRight w:val="375"/>
              <w:marTop w:val="150"/>
              <w:marBottom w:val="150"/>
              <w:divBdr>
                <w:top w:val="none" w:sz="0" w:space="0" w:color="auto"/>
                <w:left w:val="none" w:sz="0" w:space="0" w:color="auto"/>
                <w:bottom w:val="none" w:sz="0" w:space="0" w:color="auto"/>
                <w:right w:val="none" w:sz="0" w:space="0" w:color="auto"/>
              </w:divBdr>
              <w:divsChild>
                <w:div w:id="4008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4605">
      <w:bodyDiv w:val="1"/>
      <w:marLeft w:val="0"/>
      <w:marRight w:val="0"/>
      <w:marTop w:val="0"/>
      <w:marBottom w:val="0"/>
      <w:divBdr>
        <w:top w:val="none" w:sz="0" w:space="0" w:color="auto"/>
        <w:left w:val="none" w:sz="0" w:space="0" w:color="auto"/>
        <w:bottom w:val="none" w:sz="0" w:space="0" w:color="auto"/>
        <w:right w:val="none" w:sz="0" w:space="0" w:color="auto"/>
      </w:divBdr>
      <w:divsChild>
        <w:div w:id="370034441">
          <w:marLeft w:val="0"/>
          <w:marRight w:val="0"/>
          <w:marTop w:val="0"/>
          <w:marBottom w:val="0"/>
          <w:divBdr>
            <w:top w:val="none" w:sz="0" w:space="0" w:color="auto"/>
            <w:left w:val="none" w:sz="0" w:space="0" w:color="auto"/>
            <w:bottom w:val="none" w:sz="0" w:space="0" w:color="auto"/>
            <w:right w:val="none" w:sz="0" w:space="0" w:color="auto"/>
          </w:divBdr>
          <w:divsChild>
            <w:div w:id="2007899776">
              <w:marLeft w:val="0"/>
              <w:marRight w:val="0"/>
              <w:marTop w:val="0"/>
              <w:marBottom w:val="0"/>
              <w:divBdr>
                <w:top w:val="none" w:sz="0" w:space="0" w:color="auto"/>
                <w:left w:val="none" w:sz="0" w:space="0" w:color="auto"/>
                <w:bottom w:val="none" w:sz="0" w:space="0" w:color="auto"/>
                <w:right w:val="none" w:sz="0" w:space="0" w:color="auto"/>
              </w:divBdr>
              <w:divsChild>
                <w:div w:id="36975926">
                  <w:marLeft w:val="0"/>
                  <w:marRight w:val="0"/>
                  <w:marTop w:val="0"/>
                  <w:marBottom w:val="0"/>
                  <w:divBdr>
                    <w:top w:val="none" w:sz="0" w:space="0" w:color="auto"/>
                    <w:left w:val="none" w:sz="0" w:space="0" w:color="auto"/>
                    <w:bottom w:val="none" w:sz="0" w:space="0" w:color="auto"/>
                    <w:right w:val="none" w:sz="0" w:space="0" w:color="auto"/>
                  </w:divBdr>
                  <w:divsChild>
                    <w:div w:id="150634198">
                      <w:marLeft w:val="0"/>
                      <w:marRight w:val="0"/>
                      <w:marTop w:val="0"/>
                      <w:marBottom w:val="150"/>
                      <w:divBdr>
                        <w:top w:val="none" w:sz="0" w:space="0" w:color="auto"/>
                        <w:left w:val="none" w:sz="0" w:space="0" w:color="auto"/>
                        <w:bottom w:val="none" w:sz="0" w:space="0" w:color="auto"/>
                        <w:right w:val="none" w:sz="0" w:space="0" w:color="auto"/>
                      </w:divBdr>
                      <w:divsChild>
                        <w:div w:id="3934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9274">
      <w:bodyDiv w:val="1"/>
      <w:marLeft w:val="0"/>
      <w:marRight w:val="0"/>
      <w:marTop w:val="0"/>
      <w:marBottom w:val="0"/>
      <w:divBdr>
        <w:top w:val="none" w:sz="0" w:space="0" w:color="auto"/>
        <w:left w:val="none" w:sz="0" w:space="0" w:color="auto"/>
        <w:bottom w:val="none" w:sz="0" w:space="0" w:color="auto"/>
        <w:right w:val="none" w:sz="0" w:space="0" w:color="auto"/>
      </w:divBdr>
      <w:divsChild>
        <w:div w:id="303631914">
          <w:marLeft w:val="0"/>
          <w:marRight w:val="0"/>
          <w:marTop w:val="0"/>
          <w:marBottom w:val="0"/>
          <w:divBdr>
            <w:top w:val="none" w:sz="0" w:space="0" w:color="auto"/>
            <w:left w:val="none" w:sz="0" w:space="0" w:color="auto"/>
            <w:bottom w:val="none" w:sz="0" w:space="0" w:color="auto"/>
            <w:right w:val="none" w:sz="0" w:space="0" w:color="auto"/>
          </w:divBdr>
          <w:divsChild>
            <w:div w:id="1109087702">
              <w:marLeft w:val="375"/>
              <w:marRight w:val="375"/>
              <w:marTop w:val="150"/>
              <w:marBottom w:val="150"/>
              <w:divBdr>
                <w:top w:val="none" w:sz="0" w:space="0" w:color="auto"/>
                <w:left w:val="none" w:sz="0" w:space="0" w:color="auto"/>
                <w:bottom w:val="none" w:sz="0" w:space="0" w:color="auto"/>
                <w:right w:val="none" w:sz="0" w:space="0" w:color="auto"/>
              </w:divBdr>
              <w:divsChild>
                <w:div w:id="142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2819">
      <w:bodyDiv w:val="1"/>
      <w:marLeft w:val="0"/>
      <w:marRight w:val="0"/>
      <w:marTop w:val="0"/>
      <w:marBottom w:val="0"/>
      <w:divBdr>
        <w:top w:val="none" w:sz="0" w:space="0" w:color="auto"/>
        <w:left w:val="none" w:sz="0" w:space="0" w:color="auto"/>
        <w:bottom w:val="none" w:sz="0" w:space="0" w:color="auto"/>
        <w:right w:val="none" w:sz="0" w:space="0" w:color="auto"/>
      </w:divBdr>
      <w:divsChild>
        <w:div w:id="350954672">
          <w:marLeft w:val="0"/>
          <w:marRight w:val="0"/>
          <w:marTop w:val="0"/>
          <w:marBottom w:val="0"/>
          <w:divBdr>
            <w:top w:val="none" w:sz="0" w:space="0" w:color="auto"/>
            <w:left w:val="none" w:sz="0" w:space="0" w:color="auto"/>
            <w:bottom w:val="none" w:sz="0" w:space="0" w:color="auto"/>
            <w:right w:val="none" w:sz="0" w:space="0" w:color="auto"/>
          </w:divBdr>
          <w:divsChild>
            <w:div w:id="2065791332">
              <w:marLeft w:val="0"/>
              <w:marRight w:val="0"/>
              <w:marTop w:val="0"/>
              <w:marBottom w:val="0"/>
              <w:divBdr>
                <w:top w:val="none" w:sz="0" w:space="0" w:color="auto"/>
                <w:left w:val="none" w:sz="0" w:space="0" w:color="auto"/>
                <w:bottom w:val="none" w:sz="0" w:space="0" w:color="auto"/>
                <w:right w:val="none" w:sz="0" w:space="0" w:color="auto"/>
              </w:divBdr>
              <w:divsChild>
                <w:div w:id="227886847">
                  <w:marLeft w:val="0"/>
                  <w:marRight w:val="0"/>
                  <w:marTop w:val="0"/>
                  <w:marBottom w:val="0"/>
                  <w:divBdr>
                    <w:top w:val="none" w:sz="0" w:space="0" w:color="auto"/>
                    <w:left w:val="none" w:sz="0" w:space="0" w:color="auto"/>
                    <w:bottom w:val="none" w:sz="0" w:space="0" w:color="auto"/>
                    <w:right w:val="none" w:sz="0" w:space="0" w:color="auto"/>
                  </w:divBdr>
                </w:div>
                <w:div w:id="361828775">
                  <w:marLeft w:val="0"/>
                  <w:marRight w:val="0"/>
                  <w:marTop w:val="0"/>
                  <w:marBottom w:val="0"/>
                  <w:divBdr>
                    <w:top w:val="none" w:sz="0" w:space="0" w:color="auto"/>
                    <w:left w:val="none" w:sz="0" w:space="0" w:color="auto"/>
                    <w:bottom w:val="none" w:sz="0" w:space="0" w:color="auto"/>
                    <w:right w:val="none" w:sz="0" w:space="0" w:color="auto"/>
                  </w:divBdr>
                </w:div>
                <w:div w:id="385181504">
                  <w:marLeft w:val="0"/>
                  <w:marRight w:val="0"/>
                  <w:marTop w:val="0"/>
                  <w:marBottom w:val="0"/>
                  <w:divBdr>
                    <w:top w:val="none" w:sz="0" w:space="0" w:color="auto"/>
                    <w:left w:val="none" w:sz="0" w:space="0" w:color="auto"/>
                    <w:bottom w:val="none" w:sz="0" w:space="0" w:color="auto"/>
                    <w:right w:val="none" w:sz="0" w:space="0" w:color="auto"/>
                  </w:divBdr>
                </w:div>
                <w:div w:id="551574565">
                  <w:marLeft w:val="0"/>
                  <w:marRight w:val="0"/>
                  <w:marTop w:val="0"/>
                  <w:marBottom w:val="0"/>
                  <w:divBdr>
                    <w:top w:val="none" w:sz="0" w:space="0" w:color="auto"/>
                    <w:left w:val="none" w:sz="0" w:space="0" w:color="auto"/>
                    <w:bottom w:val="none" w:sz="0" w:space="0" w:color="auto"/>
                    <w:right w:val="none" w:sz="0" w:space="0" w:color="auto"/>
                  </w:divBdr>
                </w:div>
                <w:div w:id="634408496">
                  <w:marLeft w:val="0"/>
                  <w:marRight w:val="0"/>
                  <w:marTop w:val="0"/>
                  <w:marBottom w:val="0"/>
                  <w:divBdr>
                    <w:top w:val="none" w:sz="0" w:space="0" w:color="auto"/>
                    <w:left w:val="none" w:sz="0" w:space="0" w:color="auto"/>
                    <w:bottom w:val="none" w:sz="0" w:space="0" w:color="auto"/>
                    <w:right w:val="none" w:sz="0" w:space="0" w:color="auto"/>
                  </w:divBdr>
                </w:div>
                <w:div w:id="638456068">
                  <w:marLeft w:val="0"/>
                  <w:marRight w:val="0"/>
                  <w:marTop w:val="0"/>
                  <w:marBottom w:val="0"/>
                  <w:divBdr>
                    <w:top w:val="none" w:sz="0" w:space="0" w:color="auto"/>
                    <w:left w:val="none" w:sz="0" w:space="0" w:color="auto"/>
                    <w:bottom w:val="none" w:sz="0" w:space="0" w:color="auto"/>
                    <w:right w:val="none" w:sz="0" w:space="0" w:color="auto"/>
                  </w:divBdr>
                </w:div>
                <w:div w:id="705523603">
                  <w:marLeft w:val="0"/>
                  <w:marRight w:val="0"/>
                  <w:marTop w:val="0"/>
                  <w:marBottom w:val="0"/>
                  <w:divBdr>
                    <w:top w:val="none" w:sz="0" w:space="0" w:color="auto"/>
                    <w:left w:val="none" w:sz="0" w:space="0" w:color="auto"/>
                    <w:bottom w:val="none" w:sz="0" w:space="0" w:color="auto"/>
                    <w:right w:val="none" w:sz="0" w:space="0" w:color="auto"/>
                  </w:divBdr>
                </w:div>
                <w:div w:id="724647356">
                  <w:marLeft w:val="0"/>
                  <w:marRight w:val="0"/>
                  <w:marTop w:val="0"/>
                  <w:marBottom w:val="0"/>
                  <w:divBdr>
                    <w:top w:val="none" w:sz="0" w:space="0" w:color="auto"/>
                    <w:left w:val="none" w:sz="0" w:space="0" w:color="auto"/>
                    <w:bottom w:val="none" w:sz="0" w:space="0" w:color="auto"/>
                    <w:right w:val="none" w:sz="0" w:space="0" w:color="auto"/>
                  </w:divBdr>
                </w:div>
                <w:div w:id="826945507">
                  <w:marLeft w:val="0"/>
                  <w:marRight w:val="0"/>
                  <w:marTop w:val="0"/>
                  <w:marBottom w:val="0"/>
                  <w:divBdr>
                    <w:top w:val="none" w:sz="0" w:space="0" w:color="auto"/>
                    <w:left w:val="none" w:sz="0" w:space="0" w:color="auto"/>
                    <w:bottom w:val="none" w:sz="0" w:space="0" w:color="auto"/>
                    <w:right w:val="none" w:sz="0" w:space="0" w:color="auto"/>
                  </w:divBdr>
                </w:div>
                <w:div w:id="939725626">
                  <w:marLeft w:val="0"/>
                  <w:marRight w:val="0"/>
                  <w:marTop w:val="0"/>
                  <w:marBottom w:val="0"/>
                  <w:divBdr>
                    <w:top w:val="none" w:sz="0" w:space="0" w:color="auto"/>
                    <w:left w:val="none" w:sz="0" w:space="0" w:color="auto"/>
                    <w:bottom w:val="none" w:sz="0" w:space="0" w:color="auto"/>
                    <w:right w:val="none" w:sz="0" w:space="0" w:color="auto"/>
                  </w:divBdr>
                </w:div>
                <w:div w:id="1087386224">
                  <w:marLeft w:val="0"/>
                  <w:marRight w:val="0"/>
                  <w:marTop w:val="0"/>
                  <w:marBottom w:val="0"/>
                  <w:divBdr>
                    <w:top w:val="none" w:sz="0" w:space="0" w:color="auto"/>
                    <w:left w:val="none" w:sz="0" w:space="0" w:color="auto"/>
                    <w:bottom w:val="none" w:sz="0" w:space="0" w:color="auto"/>
                    <w:right w:val="none" w:sz="0" w:space="0" w:color="auto"/>
                  </w:divBdr>
                </w:div>
                <w:div w:id="1400636903">
                  <w:marLeft w:val="0"/>
                  <w:marRight w:val="0"/>
                  <w:marTop w:val="0"/>
                  <w:marBottom w:val="0"/>
                  <w:divBdr>
                    <w:top w:val="none" w:sz="0" w:space="0" w:color="auto"/>
                    <w:left w:val="none" w:sz="0" w:space="0" w:color="auto"/>
                    <w:bottom w:val="none" w:sz="0" w:space="0" w:color="auto"/>
                    <w:right w:val="none" w:sz="0" w:space="0" w:color="auto"/>
                  </w:divBdr>
                </w:div>
                <w:div w:id="1472207981">
                  <w:marLeft w:val="0"/>
                  <w:marRight w:val="0"/>
                  <w:marTop w:val="0"/>
                  <w:marBottom w:val="0"/>
                  <w:divBdr>
                    <w:top w:val="none" w:sz="0" w:space="0" w:color="auto"/>
                    <w:left w:val="none" w:sz="0" w:space="0" w:color="auto"/>
                    <w:bottom w:val="none" w:sz="0" w:space="0" w:color="auto"/>
                    <w:right w:val="none" w:sz="0" w:space="0" w:color="auto"/>
                  </w:divBdr>
                </w:div>
                <w:div w:id="1629699366">
                  <w:marLeft w:val="0"/>
                  <w:marRight w:val="0"/>
                  <w:marTop w:val="0"/>
                  <w:marBottom w:val="0"/>
                  <w:divBdr>
                    <w:top w:val="none" w:sz="0" w:space="0" w:color="auto"/>
                    <w:left w:val="none" w:sz="0" w:space="0" w:color="auto"/>
                    <w:bottom w:val="none" w:sz="0" w:space="0" w:color="auto"/>
                    <w:right w:val="none" w:sz="0" w:space="0" w:color="auto"/>
                  </w:divBdr>
                </w:div>
                <w:div w:id="1649937109">
                  <w:marLeft w:val="0"/>
                  <w:marRight w:val="0"/>
                  <w:marTop w:val="0"/>
                  <w:marBottom w:val="0"/>
                  <w:divBdr>
                    <w:top w:val="none" w:sz="0" w:space="0" w:color="auto"/>
                    <w:left w:val="none" w:sz="0" w:space="0" w:color="auto"/>
                    <w:bottom w:val="none" w:sz="0" w:space="0" w:color="auto"/>
                    <w:right w:val="none" w:sz="0" w:space="0" w:color="auto"/>
                  </w:divBdr>
                </w:div>
                <w:div w:id="1775906958">
                  <w:marLeft w:val="0"/>
                  <w:marRight w:val="0"/>
                  <w:marTop w:val="0"/>
                  <w:marBottom w:val="0"/>
                  <w:divBdr>
                    <w:top w:val="none" w:sz="0" w:space="0" w:color="auto"/>
                    <w:left w:val="none" w:sz="0" w:space="0" w:color="auto"/>
                    <w:bottom w:val="none" w:sz="0" w:space="0" w:color="auto"/>
                    <w:right w:val="none" w:sz="0" w:space="0" w:color="auto"/>
                  </w:divBdr>
                </w:div>
                <w:div w:id="1868175618">
                  <w:marLeft w:val="0"/>
                  <w:marRight w:val="0"/>
                  <w:marTop w:val="0"/>
                  <w:marBottom w:val="0"/>
                  <w:divBdr>
                    <w:top w:val="none" w:sz="0" w:space="0" w:color="auto"/>
                    <w:left w:val="none" w:sz="0" w:space="0" w:color="auto"/>
                    <w:bottom w:val="none" w:sz="0" w:space="0" w:color="auto"/>
                    <w:right w:val="none" w:sz="0" w:space="0" w:color="auto"/>
                  </w:divBdr>
                  <w:divsChild>
                    <w:div w:id="1744642480">
                      <w:marLeft w:val="0"/>
                      <w:marRight w:val="0"/>
                      <w:marTop w:val="0"/>
                      <w:marBottom w:val="0"/>
                      <w:divBdr>
                        <w:top w:val="none" w:sz="0" w:space="0" w:color="auto"/>
                        <w:left w:val="none" w:sz="0" w:space="0" w:color="auto"/>
                        <w:bottom w:val="none" w:sz="0" w:space="0" w:color="auto"/>
                        <w:right w:val="none" w:sz="0" w:space="0" w:color="auto"/>
                      </w:divBdr>
                    </w:div>
                  </w:divsChild>
                </w:div>
                <w:div w:id="1911571306">
                  <w:marLeft w:val="0"/>
                  <w:marRight w:val="0"/>
                  <w:marTop w:val="0"/>
                  <w:marBottom w:val="0"/>
                  <w:divBdr>
                    <w:top w:val="none" w:sz="0" w:space="0" w:color="auto"/>
                    <w:left w:val="none" w:sz="0" w:space="0" w:color="auto"/>
                    <w:bottom w:val="none" w:sz="0" w:space="0" w:color="auto"/>
                    <w:right w:val="none" w:sz="0" w:space="0" w:color="auto"/>
                  </w:divBdr>
                </w:div>
                <w:div w:id="2043744986">
                  <w:marLeft w:val="0"/>
                  <w:marRight w:val="0"/>
                  <w:marTop w:val="0"/>
                  <w:marBottom w:val="0"/>
                  <w:divBdr>
                    <w:top w:val="none" w:sz="0" w:space="0" w:color="auto"/>
                    <w:left w:val="none" w:sz="0" w:space="0" w:color="auto"/>
                    <w:bottom w:val="none" w:sz="0" w:space="0" w:color="auto"/>
                    <w:right w:val="none" w:sz="0" w:space="0" w:color="auto"/>
                  </w:divBdr>
                </w:div>
                <w:div w:id="21292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oyan.com/s/shuxue/" TargetMode="External"/><Relationship Id="rId3" Type="http://schemas.openxmlformats.org/officeDocument/2006/relationships/settings" Target="settings.xml"/><Relationship Id="rId7" Type="http://schemas.openxmlformats.org/officeDocument/2006/relationships/hyperlink" Target="http://yz.kaoyan.com/bj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ence.cup.edu.cn/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194</Words>
  <Characters>1108</Characters>
  <Application>Microsoft Office Word</Application>
  <DocSecurity>0</DocSecurity>
  <Lines>9</Lines>
  <Paragraphs>2</Paragraphs>
  <ScaleCrop>false</ScaleCrop>
  <Company>www.rin9.com</Company>
  <LinksUpToDate>false</LinksUpToDate>
  <CharactersWithSpaces>1300</CharactersWithSpaces>
  <SharedDoc>false</SharedDoc>
  <HLinks>
    <vt:vector size="24" baseType="variant">
      <vt:variant>
        <vt:i4>4128866</vt:i4>
      </vt:variant>
      <vt:variant>
        <vt:i4>9</vt:i4>
      </vt:variant>
      <vt:variant>
        <vt:i4>0</vt:i4>
      </vt:variant>
      <vt:variant>
        <vt:i4>5</vt:i4>
      </vt:variant>
      <vt:variant>
        <vt:lpwstr>http://yz.chsi.com.cn/</vt:lpwstr>
      </vt:variant>
      <vt:variant>
        <vt:lpwstr/>
      </vt:variant>
      <vt:variant>
        <vt:i4>5505099</vt:i4>
      </vt:variant>
      <vt:variant>
        <vt:i4>6</vt:i4>
      </vt:variant>
      <vt:variant>
        <vt:i4>0</vt:i4>
      </vt:variant>
      <vt:variant>
        <vt:i4>5</vt:i4>
      </vt:variant>
      <vt:variant>
        <vt:lpwstr>http://www.cup.edu.cn/graduate/document/20100318105051716540.doc</vt:lpwstr>
      </vt:variant>
      <vt:variant>
        <vt:lpwstr/>
      </vt:variant>
      <vt:variant>
        <vt:i4>7995432</vt:i4>
      </vt:variant>
      <vt:variant>
        <vt:i4>3</vt:i4>
      </vt:variant>
      <vt:variant>
        <vt:i4>0</vt:i4>
      </vt:variant>
      <vt:variant>
        <vt:i4>5</vt:i4>
      </vt:variant>
      <vt:variant>
        <vt:lpwstr>http://www.kaoyan.com/s/shuxue/</vt:lpwstr>
      </vt:variant>
      <vt:variant>
        <vt:lpwstr/>
      </vt:variant>
      <vt:variant>
        <vt:i4>6488183</vt:i4>
      </vt:variant>
      <vt:variant>
        <vt:i4>0</vt:i4>
      </vt:variant>
      <vt:variant>
        <vt:i4>0</vt:i4>
      </vt:variant>
      <vt:variant>
        <vt:i4>5</vt:i4>
      </vt:variant>
      <vt:variant>
        <vt:lpwstr>http://yz.kaoyan.com/bjpeu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40</cp:revision>
  <cp:lastPrinted>2017-03-30T02:35:00Z</cp:lastPrinted>
  <dcterms:created xsi:type="dcterms:W3CDTF">2013-03-13T08:59:00Z</dcterms:created>
  <dcterms:modified xsi:type="dcterms:W3CDTF">2017-03-30T03:25:00Z</dcterms:modified>
</cp:coreProperties>
</file>