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2" w:rsidRDefault="00C17D52" w:rsidP="009E7E91">
      <w:pPr>
        <w:pStyle w:val="Default"/>
        <w:rPr>
          <w:b/>
          <w:bCs/>
        </w:rPr>
      </w:pPr>
    </w:p>
    <w:p w:rsidR="0036559B" w:rsidRPr="0036559B" w:rsidRDefault="00850FAE" w:rsidP="0036559B">
      <w:pPr>
        <w:pStyle w:val="Default"/>
        <w:jc w:val="center"/>
        <w:rPr>
          <w:b/>
          <w:sz w:val="30"/>
          <w:szCs w:val="30"/>
        </w:rPr>
      </w:pPr>
      <w:r>
        <w:rPr>
          <w:rFonts w:hint="eastAsia"/>
          <w:b/>
          <w:sz w:val="30"/>
          <w:szCs w:val="30"/>
        </w:rPr>
        <w:t>重庆交通大学</w:t>
      </w:r>
      <w:r w:rsidR="0036559B" w:rsidRPr="0036559B">
        <w:rPr>
          <w:rFonts w:hint="eastAsia"/>
          <w:b/>
          <w:sz w:val="30"/>
          <w:szCs w:val="30"/>
        </w:rPr>
        <w:t>交通运输学院</w:t>
      </w:r>
    </w:p>
    <w:p w:rsidR="0036559B" w:rsidRDefault="0036559B" w:rsidP="0036559B">
      <w:pPr>
        <w:pStyle w:val="Default"/>
        <w:jc w:val="center"/>
        <w:rPr>
          <w:sz w:val="28"/>
          <w:szCs w:val="28"/>
        </w:rPr>
      </w:pPr>
      <w:r w:rsidRPr="0036559B">
        <w:rPr>
          <w:rFonts w:hint="eastAsia"/>
          <w:b/>
          <w:sz w:val="28"/>
          <w:szCs w:val="28"/>
        </w:rPr>
        <w:t>关于举办</w:t>
      </w:r>
      <w:r w:rsidR="00EF20C7" w:rsidRPr="0036559B">
        <w:rPr>
          <w:b/>
          <w:sz w:val="28"/>
          <w:szCs w:val="28"/>
        </w:rPr>
        <w:t>201</w:t>
      </w:r>
      <w:r w:rsidR="00EF20C7">
        <w:rPr>
          <w:rFonts w:hint="eastAsia"/>
          <w:b/>
          <w:sz w:val="28"/>
          <w:szCs w:val="28"/>
        </w:rPr>
        <w:t>8</w:t>
      </w:r>
      <w:r w:rsidRPr="0036559B">
        <w:rPr>
          <w:rFonts w:hint="eastAsia"/>
          <w:b/>
          <w:sz w:val="28"/>
          <w:szCs w:val="28"/>
        </w:rPr>
        <w:t>年交通运输工程学科全国优秀大学生暑期学校的通知</w:t>
      </w:r>
    </w:p>
    <w:p w:rsidR="0036559B" w:rsidRDefault="0036559B" w:rsidP="0036559B">
      <w:pPr>
        <w:pStyle w:val="Default"/>
        <w:ind w:firstLineChars="200" w:firstLine="560"/>
        <w:rPr>
          <w:sz w:val="28"/>
          <w:szCs w:val="28"/>
        </w:rPr>
      </w:pPr>
      <w:r>
        <w:rPr>
          <w:rFonts w:hint="eastAsia"/>
          <w:sz w:val="28"/>
          <w:szCs w:val="28"/>
        </w:rPr>
        <w:t>为促进全国各高校交通运输工程学科及相关</w:t>
      </w:r>
      <w:r w:rsidR="00850FAE">
        <w:rPr>
          <w:rFonts w:hint="eastAsia"/>
          <w:sz w:val="28"/>
          <w:szCs w:val="28"/>
        </w:rPr>
        <w:t>专业优秀本科生之间的交流，增进各兄弟高校相关专业优秀本科生对重庆交通</w:t>
      </w:r>
      <w:r>
        <w:rPr>
          <w:rFonts w:hint="eastAsia"/>
          <w:sz w:val="28"/>
          <w:szCs w:val="28"/>
        </w:rPr>
        <w:t>大学交通运输学院的了解，探索贯通的卓越</w:t>
      </w:r>
      <w:r w:rsidR="008B1034">
        <w:rPr>
          <w:rFonts w:hint="eastAsia"/>
          <w:sz w:val="28"/>
          <w:szCs w:val="28"/>
        </w:rPr>
        <w:t>人才</w:t>
      </w:r>
      <w:r>
        <w:rPr>
          <w:rFonts w:hint="eastAsia"/>
          <w:sz w:val="28"/>
          <w:szCs w:val="28"/>
        </w:rPr>
        <w:t>培养模式，</w:t>
      </w:r>
      <w:r w:rsidR="00EF20C7">
        <w:rPr>
          <w:rFonts w:hint="eastAsia"/>
          <w:sz w:val="28"/>
          <w:szCs w:val="28"/>
        </w:rPr>
        <w:t>我院</w:t>
      </w:r>
      <w:r>
        <w:rPr>
          <w:rFonts w:hint="eastAsia"/>
          <w:sz w:val="28"/>
          <w:szCs w:val="28"/>
        </w:rPr>
        <w:t>拟于</w:t>
      </w:r>
      <w:r w:rsidR="00EF20C7">
        <w:rPr>
          <w:rFonts w:ascii="Times New Roman" w:cs="Times New Roman"/>
          <w:sz w:val="28"/>
          <w:szCs w:val="28"/>
        </w:rPr>
        <w:t>201</w:t>
      </w:r>
      <w:r w:rsidR="00EF20C7">
        <w:rPr>
          <w:rFonts w:ascii="Times New Roman" w:cs="Times New Roman" w:hint="eastAsia"/>
          <w:sz w:val="28"/>
          <w:szCs w:val="28"/>
        </w:rPr>
        <w:t>8</w:t>
      </w:r>
      <w:r>
        <w:rPr>
          <w:rFonts w:hint="eastAsia"/>
          <w:sz w:val="28"/>
          <w:szCs w:val="28"/>
        </w:rPr>
        <w:t>年暑假举办</w:t>
      </w:r>
      <w:r>
        <w:rPr>
          <w:rFonts w:ascii="Times New Roman" w:cs="Times New Roman"/>
          <w:sz w:val="28"/>
          <w:szCs w:val="28"/>
        </w:rPr>
        <w:t>“</w:t>
      </w:r>
      <w:r w:rsidR="00EF20C7">
        <w:rPr>
          <w:rFonts w:ascii="Times New Roman" w:cs="Times New Roman"/>
          <w:sz w:val="28"/>
          <w:szCs w:val="28"/>
        </w:rPr>
        <w:t>201</w:t>
      </w:r>
      <w:r w:rsidR="00EF20C7">
        <w:rPr>
          <w:rFonts w:ascii="Times New Roman" w:cs="Times New Roman" w:hint="eastAsia"/>
          <w:sz w:val="28"/>
          <w:szCs w:val="28"/>
        </w:rPr>
        <w:t>8</w:t>
      </w:r>
      <w:r>
        <w:rPr>
          <w:rFonts w:hint="eastAsia"/>
          <w:sz w:val="28"/>
          <w:szCs w:val="28"/>
        </w:rPr>
        <w:t>年交通运输工程学科全国优秀大学生暑期学校</w:t>
      </w:r>
      <w:r>
        <w:rPr>
          <w:rFonts w:ascii="Times New Roman" w:cs="Times New Roman"/>
          <w:sz w:val="28"/>
          <w:szCs w:val="28"/>
        </w:rPr>
        <w:t>”</w:t>
      </w:r>
      <w:r>
        <w:rPr>
          <w:rFonts w:hint="eastAsia"/>
          <w:sz w:val="28"/>
          <w:szCs w:val="28"/>
        </w:rPr>
        <w:t>。</w:t>
      </w:r>
    </w:p>
    <w:p w:rsidR="00541C3C" w:rsidRPr="00541C3C" w:rsidRDefault="00694FD7" w:rsidP="00694FD7">
      <w:pPr>
        <w:pStyle w:val="Default"/>
        <w:ind w:firstLineChars="200" w:firstLine="560"/>
        <w:rPr>
          <w:sz w:val="28"/>
          <w:szCs w:val="28"/>
        </w:rPr>
      </w:pPr>
      <w:r w:rsidRPr="00694FD7">
        <w:rPr>
          <w:rFonts w:hint="eastAsia"/>
          <w:sz w:val="28"/>
          <w:szCs w:val="28"/>
        </w:rPr>
        <w:t>重庆交通大学</w:t>
      </w:r>
      <w:r w:rsidR="00541C3C">
        <w:rPr>
          <w:rFonts w:hint="eastAsia"/>
          <w:sz w:val="28"/>
          <w:szCs w:val="28"/>
        </w:rPr>
        <w:t>交通运输工程</w:t>
      </w:r>
      <w:r w:rsidR="00541C3C" w:rsidRPr="00541C3C">
        <w:rPr>
          <w:rFonts w:hint="eastAsia"/>
          <w:sz w:val="28"/>
          <w:szCs w:val="28"/>
        </w:rPr>
        <w:t>学科成立于1986年，是全国该领域最早的学科之一，是重庆市唯一的交通运输工程一级学科</w:t>
      </w:r>
      <w:r w:rsidR="00231151">
        <w:rPr>
          <w:rFonts w:hint="eastAsia"/>
          <w:sz w:val="28"/>
          <w:szCs w:val="28"/>
        </w:rPr>
        <w:t>硕士</w:t>
      </w:r>
      <w:smartTag w:uri="urn:schemas-microsoft-com:office:smarttags" w:element="PersonName">
        <w:smartTagPr>
          <w:attr w:name="ProductID" w:val="和"/>
        </w:smartTagPr>
        <w:r w:rsidR="00231151">
          <w:rPr>
            <w:rFonts w:hint="eastAsia"/>
            <w:sz w:val="28"/>
            <w:szCs w:val="28"/>
          </w:rPr>
          <w:t>和</w:t>
        </w:r>
      </w:smartTag>
      <w:r w:rsidR="00541C3C" w:rsidRPr="00541C3C">
        <w:rPr>
          <w:rFonts w:hint="eastAsia"/>
          <w:sz w:val="28"/>
          <w:szCs w:val="28"/>
        </w:rPr>
        <w:t>博士点（含道路与铁道工程、交通信息及控制、交通运输规划与管理、载运工具运用工</w:t>
      </w:r>
      <w:smartTag w:uri="urn:schemas-microsoft-com:office:smarttags" w:element="PersonName">
        <w:smartTagPr>
          <w:attr w:name="ProductID" w:val="程"/>
        </w:smartTagPr>
        <w:r w:rsidR="00541C3C" w:rsidRPr="00541C3C">
          <w:rPr>
            <w:rFonts w:hint="eastAsia"/>
            <w:sz w:val="28"/>
            <w:szCs w:val="28"/>
          </w:rPr>
          <w:t>程</w:t>
        </w:r>
      </w:smartTag>
      <w:r w:rsidR="00541C3C" w:rsidRPr="00541C3C">
        <w:rPr>
          <w:rFonts w:hint="eastAsia"/>
          <w:sz w:val="28"/>
          <w:szCs w:val="28"/>
        </w:rPr>
        <w:t>博士点）</w:t>
      </w:r>
      <w:r w:rsidR="00541C3C">
        <w:rPr>
          <w:rFonts w:hint="eastAsia"/>
          <w:sz w:val="28"/>
          <w:szCs w:val="28"/>
        </w:rPr>
        <w:t>与博士后科研流动站</w:t>
      </w:r>
      <w:r w:rsidR="00541C3C" w:rsidRPr="00541C3C">
        <w:rPr>
          <w:rFonts w:hint="eastAsia"/>
          <w:sz w:val="28"/>
          <w:szCs w:val="28"/>
        </w:rPr>
        <w:t>，</w:t>
      </w:r>
      <w:r w:rsidR="0052290D">
        <w:rPr>
          <w:rFonts w:hint="eastAsia"/>
          <w:sz w:val="28"/>
          <w:szCs w:val="28"/>
        </w:rPr>
        <w:t>具有教授评审权</w:t>
      </w:r>
      <w:r w:rsidR="00541C3C" w:rsidRPr="00541C3C">
        <w:rPr>
          <w:rFonts w:hint="eastAsia"/>
          <w:sz w:val="28"/>
          <w:szCs w:val="28"/>
        </w:rPr>
        <w:t>。</w:t>
      </w:r>
      <w:r w:rsidR="00EF20C7">
        <w:rPr>
          <w:rFonts w:hint="eastAsia"/>
          <w:sz w:val="28"/>
          <w:szCs w:val="28"/>
        </w:rPr>
        <w:t>2017年，我校交通运输工程学科被批准为重庆市一流学科。</w:t>
      </w:r>
    </w:p>
    <w:p w:rsidR="00541C3C" w:rsidRPr="00541C3C" w:rsidRDefault="00541C3C" w:rsidP="00541C3C">
      <w:pPr>
        <w:pStyle w:val="Default"/>
        <w:ind w:firstLineChars="200" w:firstLine="560"/>
        <w:rPr>
          <w:sz w:val="28"/>
          <w:szCs w:val="28"/>
        </w:rPr>
      </w:pPr>
      <w:r>
        <w:rPr>
          <w:rFonts w:hint="eastAsia"/>
          <w:sz w:val="28"/>
          <w:szCs w:val="28"/>
        </w:rPr>
        <w:t>近年来从国内外引进和培养了一批高素质的研究生导师队伍，本学科现有教授</w:t>
      </w:r>
      <w:r w:rsidR="00C72EDF">
        <w:rPr>
          <w:rFonts w:ascii="Times New Roman" w:cs="Times New Roman" w:hint="eastAsia"/>
          <w:sz w:val="28"/>
          <w:szCs w:val="28"/>
        </w:rPr>
        <w:t>40</w:t>
      </w:r>
      <w:r>
        <w:rPr>
          <w:rFonts w:hint="eastAsia"/>
          <w:sz w:val="28"/>
          <w:szCs w:val="28"/>
        </w:rPr>
        <w:t>名，副教授</w:t>
      </w:r>
      <w:r>
        <w:rPr>
          <w:rFonts w:ascii="Times New Roman" w:cs="Times New Roman"/>
          <w:sz w:val="28"/>
          <w:szCs w:val="28"/>
        </w:rPr>
        <w:t>4</w:t>
      </w:r>
      <w:r w:rsidR="00C72EDF">
        <w:rPr>
          <w:rFonts w:ascii="Times New Roman" w:cs="Times New Roman" w:hint="eastAsia"/>
          <w:sz w:val="28"/>
          <w:szCs w:val="28"/>
        </w:rPr>
        <w:t>6</w:t>
      </w:r>
      <w:r>
        <w:rPr>
          <w:rFonts w:hint="eastAsia"/>
          <w:sz w:val="28"/>
          <w:szCs w:val="28"/>
        </w:rPr>
        <w:t>名，</w:t>
      </w:r>
      <w:r w:rsidR="00C72EDF">
        <w:rPr>
          <w:rFonts w:hint="eastAsia"/>
          <w:sz w:val="28"/>
          <w:szCs w:val="28"/>
        </w:rPr>
        <w:t>专兼职</w:t>
      </w:r>
      <w:r>
        <w:rPr>
          <w:rFonts w:hint="eastAsia"/>
          <w:sz w:val="28"/>
          <w:szCs w:val="28"/>
        </w:rPr>
        <w:t>博士生导师</w:t>
      </w:r>
      <w:r w:rsidR="00C72EDF">
        <w:rPr>
          <w:rFonts w:ascii="Times New Roman" w:cs="Times New Roman" w:hint="eastAsia"/>
          <w:sz w:val="28"/>
          <w:szCs w:val="28"/>
        </w:rPr>
        <w:t>20</w:t>
      </w:r>
      <w:r w:rsidR="00C72EDF">
        <w:rPr>
          <w:rFonts w:ascii="Times New Roman" w:cs="Times New Roman" w:hint="eastAsia"/>
          <w:sz w:val="28"/>
          <w:szCs w:val="28"/>
        </w:rPr>
        <w:t>余</w:t>
      </w:r>
      <w:r>
        <w:rPr>
          <w:rFonts w:hint="eastAsia"/>
          <w:sz w:val="28"/>
          <w:szCs w:val="28"/>
        </w:rPr>
        <w:t>名，</w:t>
      </w:r>
      <w:r w:rsidR="00C72EDF">
        <w:rPr>
          <w:rFonts w:hint="eastAsia"/>
          <w:sz w:val="28"/>
          <w:szCs w:val="28"/>
        </w:rPr>
        <w:t>专兼职</w:t>
      </w:r>
      <w:r>
        <w:rPr>
          <w:rFonts w:hint="eastAsia"/>
          <w:sz w:val="28"/>
          <w:szCs w:val="28"/>
        </w:rPr>
        <w:t>硕士生导师</w:t>
      </w:r>
      <w:r>
        <w:rPr>
          <w:rFonts w:ascii="Times New Roman" w:cs="Times New Roman" w:hint="eastAsia"/>
          <w:sz w:val="28"/>
          <w:szCs w:val="28"/>
        </w:rPr>
        <w:t>134</w:t>
      </w:r>
      <w:r>
        <w:rPr>
          <w:rFonts w:hint="eastAsia"/>
          <w:sz w:val="28"/>
          <w:szCs w:val="28"/>
        </w:rPr>
        <w:t>名；其中</w:t>
      </w:r>
      <w:r w:rsidRPr="00541C3C">
        <w:rPr>
          <w:rFonts w:hint="eastAsia"/>
          <w:sz w:val="28"/>
          <w:szCs w:val="28"/>
        </w:rPr>
        <w:t>国家百千万一、二层次人选2人，交通部“新世纪十百千人才工程”第一层次人选3人，交通运输部科技英才3人，重庆市学术技术带头人</w:t>
      </w:r>
      <w:r w:rsidR="00FB4556">
        <w:rPr>
          <w:rFonts w:hint="eastAsia"/>
          <w:sz w:val="28"/>
          <w:szCs w:val="28"/>
        </w:rPr>
        <w:t>8</w:t>
      </w:r>
      <w:r w:rsidRPr="00541C3C">
        <w:rPr>
          <w:rFonts w:hint="eastAsia"/>
          <w:sz w:val="28"/>
          <w:szCs w:val="28"/>
        </w:rPr>
        <w:t>人，重庆市“322”人才4人，教育部高等学校一级学科教学指导委员会委员3人，分委员会副主任委员1人，分委员会委员</w:t>
      </w:r>
      <w:r w:rsidR="005D7EA8">
        <w:rPr>
          <w:rFonts w:hint="eastAsia"/>
          <w:sz w:val="28"/>
          <w:szCs w:val="28"/>
        </w:rPr>
        <w:t>2</w:t>
      </w:r>
      <w:r w:rsidRPr="00541C3C">
        <w:rPr>
          <w:rFonts w:hint="eastAsia"/>
          <w:sz w:val="28"/>
          <w:szCs w:val="28"/>
        </w:rPr>
        <w:t>人，国家863项目评审专家6人，973项目评审专家3人。担任全国和省级行业的学术、技术职务和专家23人，国际、国内期刊和杂志的编委13人</w:t>
      </w:r>
      <w:r>
        <w:rPr>
          <w:rFonts w:hint="eastAsia"/>
          <w:sz w:val="28"/>
          <w:szCs w:val="28"/>
        </w:rPr>
        <w:t>。并聘请多名国内外著名专家为重庆交通大学兼职教授或客座教授。</w:t>
      </w:r>
    </w:p>
    <w:p w:rsidR="00B41BAB" w:rsidRDefault="005D7EA8" w:rsidP="00541C3C">
      <w:pPr>
        <w:pStyle w:val="Default"/>
        <w:ind w:firstLineChars="200" w:firstLine="560"/>
        <w:rPr>
          <w:sz w:val="28"/>
          <w:szCs w:val="28"/>
        </w:rPr>
      </w:pPr>
      <w:r>
        <w:rPr>
          <w:rFonts w:hint="eastAsia"/>
          <w:sz w:val="28"/>
          <w:szCs w:val="28"/>
        </w:rPr>
        <w:t>本学科</w:t>
      </w:r>
      <w:r w:rsidR="0036559B">
        <w:rPr>
          <w:rFonts w:hint="eastAsia"/>
          <w:sz w:val="28"/>
          <w:szCs w:val="28"/>
        </w:rPr>
        <w:t>目前已建成有</w:t>
      </w:r>
      <w:r w:rsidR="00127FD4" w:rsidRPr="00127FD4">
        <w:rPr>
          <w:rFonts w:hint="eastAsia"/>
          <w:sz w:val="28"/>
          <w:szCs w:val="28"/>
        </w:rPr>
        <w:t>交通土建工程材料国家地方联合工程实验室</w:t>
      </w:r>
      <w:r w:rsidR="00127FD4">
        <w:rPr>
          <w:rFonts w:hint="eastAsia"/>
          <w:sz w:val="28"/>
          <w:szCs w:val="28"/>
        </w:rPr>
        <w:t>、</w:t>
      </w:r>
      <w:r w:rsidR="0036559B">
        <w:rPr>
          <w:rFonts w:hint="eastAsia"/>
          <w:sz w:val="28"/>
          <w:szCs w:val="28"/>
        </w:rPr>
        <w:t>教育部</w:t>
      </w:r>
      <w:r w:rsidR="00541C3C" w:rsidRPr="00541C3C">
        <w:rPr>
          <w:sz w:val="28"/>
          <w:szCs w:val="28"/>
        </w:rPr>
        <w:t>山区</w:t>
      </w:r>
      <w:r w:rsidR="00541C3C" w:rsidRPr="00541C3C">
        <w:rPr>
          <w:rFonts w:hint="eastAsia"/>
          <w:sz w:val="28"/>
          <w:szCs w:val="28"/>
        </w:rPr>
        <w:t>道路建设与维护技术</w:t>
      </w:r>
      <w:r w:rsidR="00541C3C" w:rsidRPr="00541C3C">
        <w:rPr>
          <w:sz w:val="28"/>
          <w:szCs w:val="28"/>
        </w:rPr>
        <w:t>工程</w:t>
      </w:r>
      <w:r w:rsidR="00541C3C" w:rsidRPr="00541C3C">
        <w:rPr>
          <w:rFonts w:hint="eastAsia"/>
          <w:sz w:val="28"/>
          <w:szCs w:val="28"/>
        </w:rPr>
        <w:t>研究</w:t>
      </w:r>
      <w:r w:rsidR="00541C3C" w:rsidRPr="00541C3C">
        <w:rPr>
          <w:sz w:val="28"/>
          <w:szCs w:val="28"/>
        </w:rPr>
        <w:t>中心</w:t>
      </w:r>
      <w:r w:rsidR="0036559B">
        <w:rPr>
          <w:rFonts w:hint="eastAsia"/>
          <w:sz w:val="28"/>
          <w:szCs w:val="28"/>
        </w:rPr>
        <w:t>、教育部</w:t>
      </w:r>
      <w:r w:rsidR="00127FD4" w:rsidRPr="00127FD4">
        <w:rPr>
          <w:rFonts w:hint="eastAsia"/>
          <w:sz w:val="28"/>
          <w:szCs w:val="28"/>
        </w:rPr>
        <w:t>道路与桥梁实验</w:t>
      </w:r>
      <w:r w:rsidR="00127FD4" w:rsidRPr="00127FD4">
        <w:rPr>
          <w:rFonts w:hint="eastAsia"/>
          <w:sz w:val="28"/>
          <w:szCs w:val="28"/>
        </w:rPr>
        <w:lastRenderedPageBreak/>
        <w:t>教学示范中心、</w:t>
      </w:r>
      <w:r w:rsidR="00541C3C">
        <w:rPr>
          <w:rFonts w:hint="eastAsia"/>
          <w:sz w:val="28"/>
          <w:szCs w:val="28"/>
        </w:rPr>
        <w:t>重庆市科委山地城市交通系统安全重点实验室、</w:t>
      </w:r>
      <w:r w:rsidR="00541C3C" w:rsidRPr="00541C3C">
        <w:rPr>
          <w:sz w:val="28"/>
          <w:szCs w:val="28"/>
        </w:rPr>
        <w:t>重庆市交通运输工程重点实验室</w:t>
      </w:r>
      <w:r w:rsidR="00127FD4">
        <w:rPr>
          <w:rFonts w:hint="eastAsia"/>
          <w:sz w:val="28"/>
          <w:szCs w:val="28"/>
        </w:rPr>
        <w:t>、重庆市“</w:t>
      </w:r>
      <w:r w:rsidR="00127FD4" w:rsidRPr="00127FD4">
        <w:rPr>
          <w:rFonts w:hint="eastAsia"/>
          <w:sz w:val="28"/>
          <w:szCs w:val="28"/>
        </w:rPr>
        <w:t>山区道路复杂环境‘人-车-路’协同与安全</w:t>
      </w:r>
      <w:r w:rsidR="00127FD4">
        <w:rPr>
          <w:rFonts w:hint="eastAsia"/>
          <w:sz w:val="28"/>
          <w:szCs w:val="28"/>
        </w:rPr>
        <w:t>”重点实验室</w:t>
      </w:r>
      <w:r w:rsidR="00541C3C">
        <w:rPr>
          <w:rFonts w:hint="eastAsia"/>
          <w:sz w:val="28"/>
          <w:szCs w:val="28"/>
        </w:rPr>
        <w:t>等研究平台，</w:t>
      </w:r>
      <w:r w:rsidR="00541C3C" w:rsidRPr="00541C3C">
        <w:rPr>
          <w:rFonts w:hint="eastAsia"/>
          <w:sz w:val="28"/>
          <w:szCs w:val="28"/>
        </w:rPr>
        <w:t>建筑面积8600平米，仪器设备总值5000多万元</w:t>
      </w:r>
      <w:r w:rsidR="0036559B">
        <w:rPr>
          <w:rFonts w:hint="eastAsia"/>
          <w:sz w:val="28"/>
          <w:szCs w:val="28"/>
        </w:rPr>
        <w:t>。通过</w:t>
      </w:r>
      <w:r w:rsidR="00541C3C">
        <w:rPr>
          <w:rFonts w:hint="eastAsia"/>
          <w:sz w:val="28"/>
          <w:szCs w:val="28"/>
        </w:rPr>
        <w:t>“中央与地方共建专项”以及“交通部交通运输类主干学科专项”工程的建设，拥有</w:t>
      </w:r>
      <w:r w:rsidR="0036559B" w:rsidRPr="00CB6A47">
        <w:rPr>
          <w:rFonts w:hint="eastAsia"/>
          <w:sz w:val="28"/>
          <w:szCs w:val="28"/>
        </w:rPr>
        <w:t>先进水平的</w:t>
      </w:r>
      <w:r w:rsidR="00CB6A47" w:rsidRPr="00CB6A47">
        <w:rPr>
          <w:rFonts w:hint="eastAsia"/>
          <w:sz w:val="28"/>
          <w:szCs w:val="28"/>
        </w:rPr>
        <w:t>交通仿真软件、发动机动力综合性能测试</w:t>
      </w:r>
      <w:r w:rsidR="0036559B" w:rsidRPr="00CB6A47">
        <w:rPr>
          <w:rFonts w:hint="eastAsia"/>
          <w:sz w:val="28"/>
          <w:szCs w:val="28"/>
        </w:rPr>
        <w:t>系统、交通行为与交通安全模拟</w:t>
      </w:r>
      <w:r w:rsidR="00CB6A47" w:rsidRPr="00CB6A47">
        <w:rPr>
          <w:rFonts w:hint="eastAsia"/>
          <w:sz w:val="28"/>
          <w:szCs w:val="28"/>
        </w:rPr>
        <w:t>驾驶</w:t>
      </w:r>
      <w:r w:rsidR="0036559B" w:rsidRPr="00CB6A47">
        <w:rPr>
          <w:rFonts w:hint="eastAsia"/>
          <w:sz w:val="28"/>
          <w:szCs w:val="28"/>
        </w:rPr>
        <w:t>试验系统等设备。</w:t>
      </w:r>
    </w:p>
    <w:p w:rsidR="00127FD4" w:rsidRDefault="0036559B" w:rsidP="00541C3C">
      <w:pPr>
        <w:pStyle w:val="Default"/>
        <w:ind w:firstLineChars="200" w:firstLine="560"/>
        <w:rPr>
          <w:rFonts w:ascii="Times New Roman" w:cs="Times New Roman" w:hint="eastAsia"/>
          <w:sz w:val="28"/>
          <w:szCs w:val="28"/>
        </w:rPr>
      </w:pPr>
      <w:r>
        <w:rPr>
          <w:rFonts w:hint="eastAsia"/>
          <w:sz w:val="28"/>
          <w:szCs w:val="28"/>
        </w:rPr>
        <w:t>学院与多个国家及地区的政府、高校、科研机构、企业有着广泛的科研合作、学术交流和人员交流。各专业及导师的详细介绍可参见</w:t>
      </w:r>
      <w:r w:rsidR="00127FD4">
        <w:rPr>
          <w:rFonts w:hint="eastAsia"/>
          <w:sz w:val="28"/>
          <w:szCs w:val="28"/>
        </w:rPr>
        <w:t>网页</w:t>
      </w:r>
      <w:r>
        <w:rPr>
          <w:rFonts w:hint="eastAsia"/>
          <w:sz w:val="28"/>
          <w:szCs w:val="28"/>
        </w:rPr>
        <w:t>：</w:t>
      </w:r>
      <w:r w:rsidR="00127FD4">
        <w:rPr>
          <w:rFonts w:ascii="Times New Roman" w:cs="Times New Roman" w:hint="eastAsia"/>
          <w:sz w:val="28"/>
          <w:szCs w:val="28"/>
        </w:rPr>
        <w:t xml:space="preserve"> </w:t>
      </w:r>
    </w:p>
    <w:p w:rsidR="0036559B" w:rsidRDefault="00127FD4" w:rsidP="00127FD4">
      <w:pPr>
        <w:pStyle w:val="Default"/>
        <w:rPr>
          <w:sz w:val="28"/>
          <w:szCs w:val="28"/>
        </w:rPr>
      </w:pPr>
      <w:r w:rsidRPr="00127FD4">
        <w:rPr>
          <w:sz w:val="28"/>
          <w:szCs w:val="28"/>
        </w:rPr>
        <w:t>http://202.202.240.83/TeacherMgr/TeacherIndustry.aspx</w:t>
      </w:r>
      <w:r w:rsidR="0036559B">
        <w:rPr>
          <w:rFonts w:hint="eastAsia"/>
          <w:sz w:val="28"/>
          <w:szCs w:val="28"/>
        </w:rPr>
        <w:t>（</w:t>
      </w:r>
      <w:r w:rsidR="00B71168">
        <w:rPr>
          <w:rFonts w:hint="eastAsia"/>
          <w:sz w:val="28"/>
          <w:szCs w:val="28"/>
        </w:rPr>
        <w:t>学校</w:t>
      </w:r>
      <w:r w:rsidR="0036559B">
        <w:rPr>
          <w:rFonts w:hint="eastAsia"/>
          <w:sz w:val="28"/>
          <w:szCs w:val="28"/>
        </w:rPr>
        <w:t>网站主页</w:t>
      </w:r>
      <w:r w:rsidR="0036559B">
        <w:rPr>
          <w:sz w:val="28"/>
          <w:szCs w:val="28"/>
        </w:rPr>
        <w:t>—</w:t>
      </w:r>
      <w:r>
        <w:rPr>
          <w:rFonts w:hint="eastAsia"/>
          <w:sz w:val="28"/>
          <w:szCs w:val="28"/>
        </w:rPr>
        <w:t>组织机构-</w:t>
      </w:r>
      <w:r w:rsidR="00B71168">
        <w:rPr>
          <w:rFonts w:hint="eastAsia"/>
          <w:sz w:val="28"/>
          <w:szCs w:val="28"/>
        </w:rPr>
        <w:t>管理机构</w:t>
      </w:r>
      <w:r w:rsidR="0036559B">
        <w:rPr>
          <w:sz w:val="28"/>
          <w:szCs w:val="28"/>
        </w:rPr>
        <w:t>—</w:t>
      </w:r>
      <w:r w:rsidR="00B71168">
        <w:rPr>
          <w:rFonts w:hint="eastAsia"/>
          <w:sz w:val="28"/>
          <w:szCs w:val="28"/>
        </w:rPr>
        <w:t>研究生</w:t>
      </w:r>
      <w:r>
        <w:rPr>
          <w:rFonts w:hint="eastAsia"/>
          <w:sz w:val="28"/>
          <w:szCs w:val="28"/>
        </w:rPr>
        <w:t>院</w:t>
      </w:r>
      <w:r w:rsidR="0036559B">
        <w:rPr>
          <w:sz w:val="28"/>
          <w:szCs w:val="28"/>
        </w:rPr>
        <w:t>—</w:t>
      </w:r>
      <w:r>
        <w:rPr>
          <w:rFonts w:hint="eastAsia"/>
          <w:sz w:val="28"/>
          <w:szCs w:val="28"/>
        </w:rPr>
        <w:t>招生信息</w:t>
      </w:r>
      <w:r w:rsidR="00B71168">
        <w:rPr>
          <w:rFonts w:hint="eastAsia"/>
          <w:sz w:val="28"/>
          <w:szCs w:val="28"/>
        </w:rPr>
        <w:t>---导师简介</w:t>
      </w:r>
      <w:r w:rsidR="0036559B">
        <w:rPr>
          <w:rFonts w:hint="eastAsia"/>
          <w:sz w:val="28"/>
          <w:szCs w:val="28"/>
        </w:rPr>
        <w:t>目录）。</w:t>
      </w:r>
    </w:p>
    <w:p w:rsidR="0036559B" w:rsidRDefault="0036559B" w:rsidP="004F2DCA">
      <w:pPr>
        <w:pStyle w:val="Default"/>
        <w:ind w:firstLineChars="200" w:firstLine="560"/>
        <w:rPr>
          <w:rFonts w:ascii="Times New Roman" w:cs="Times New Roman"/>
          <w:sz w:val="18"/>
          <w:szCs w:val="18"/>
        </w:rPr>
      </w:pPr>
      <w:r>
        <w:rPr>
          <w:rFonts w:hint="eastAsia"/>
          <w:sz w:val="28"/>
          <w:szCs w:val="28"/>
        </w:rPr>
        <w:t>本次暑期学校将于</w:t>
      </w:r>
      <w:r>
        <w:rPr>
          <w:rFonts w:ascii="Times New Roman" w:cs="Times New Roman"/>
          <w:sz w:val="28"/>
          <w:szCs w:val="28"/>
        </w:rPr>
        <w:t>201</w:t>
      </w:r>
      <w:r w:rsidR="00127FD4">
        <w:rPr>
          <w:rFonts w:ascii="Times New Roman" w:cs="Times New Roman" w:hint="eastAsia"/>
          <w:sz w:val="28"/>
          <w:szCs w:val="28"/>
        </w:rPr>
        <w:t>8</w:t>
      </w:r>
      <w:r>
        <w:rPr>
          <w:rFonts w:hint="eastAsia"/>
          <w:sz w:val="28"/>
          <w:szCs w:val="28"/>
        </w:rPr>
        <w:t>年</w:t>
      </w:r>
      <w:r>
        <w:rPr>
          <w:rFonts w:ascii="Times New Roman" w:cs="Times New Roman"/>
          <w:sz w:val="28"/>
          <w:szCs w:val="28"/>
        </w:rPr>
        <w:t>7</w:t>
      </w:r>
      <w:r>
        <w:rPr>
          <w:rFonts w:hint="eastAsia"/>
          <w:sz w:val="28"/>
          <w:szCs w:val="28"/>
        </w:rPr>
        <w:t>月中旬举行（具体日期在发出入围名单通知时公布），报名申请工作从即日开始，欢迎全国优秀大学生踊跃报名。</w:t>
      </w:r>
      <w:r>
        <w:rPr>
          <w:rFonts w:ascii="Times New Roman" w:cs="Times New Roman"/>
          <w:sz w:val="18"/>
          <w:szCs w:val="18"/>
        </w:rPr>
        <w:t xml:space="preserve"> </w:t>
      </w:r>
    </w:p>
    <w:p w:rsidR="0036559B" w:rsidRDefault="0036559B" w:rsidP="0036559B">
      <w:pPr>
        <w:pStyle w:val="Default"/>
        <w:rPr>
          <w:rFonts w:cs="Times New Roman"/>
          <w:color w:val="auto"/>
        </w:rPr>
      </w:pPr>
    </w:p>
    <w:p w:rsidR="0036559B" w:rsidRDefault="0036559B" w:rsidP="0036559B">
      <w:pPr>
        <w:pStyle w:val="Default"/>
        <w:pageBreakBefore/>
        <w:rPr>
          <w:rFonts w:cs="Times New Roman"/>
          <w:color w:val="auto"/>
          <w:sz w:val="28"/>
          <w:szCs w:val="28"/>
        </w:rPr>
      </w:pPr>
      <w:r>
        <w:rPr>
          <w:rFonts w:cs="Times New Roman" w:hint="eastAsia"/>
          <w:color w:val="auto"/>
          <w:sz w:val="28"/>
          <w:szCs w:val="28"/>
        </w:rPr>
        <w:lastRenderedPageBreak/>
        <w:t>一、暑期学校主要活动安排</w:t>
      </w:r>
      <w:r>
        <w:rPr>
          <w:rFonts w:cs="Times New Roman"/>
          <w:color w:val="auto"/>
          <w:sz w:val="28"/>
          <w:szCs w:val="28"/>
        </w:rPr>
        <w:t xml:space="preserve"> </w:t>
      </w:r>
    </w:p>
    <w:p w:rsidR="0036559B" w:rsidRPr="00062652" w:rsidRDefault="0036559B" w:rsidP="00062652">
      <w:pPr>
        <w:pStyle w:val="Default"/>
        <w:rPr>
          <w:sz w:val="28"/>
          <w:szCs w:val="28"/>
        </w:rPr>
      </w:pPr>
      <w:r w:rsidRPr="00062652">
        <w:rPr>
          <w:rFonts w:hint="eastAsia"/>
          <w:sz w:val="28"/>
          <w:szCs w:val="28"/>
        </w:rPr>
        <w:t>本次暑期学校活动的初步安排如下：</w:t>
      </w:r>
      <w:r w:rsidRPr="00062652">
        <w:rPr>
          <w:sz w:val="28"/>
          <w:szCs w:val="28"/>
        </w:rPr>
        <w:t xml:space="preserve"> </w:t>
      </w:r>
    </w:p>
    <w:p w:rsidR="0036559B" w:rsidRPr="00062652" w:rsidRDefault="0036559B" w:rsidP="00062652">
      <w:pPr>
        <w:pStyle w:val="Default"/>
        <w:rPr>
          <w:sz w:val="28"/>
          <w:szCs w:val="28"/>
        </w:rPr>
      </w:pPr>
      <w:r w:rsidRPr="00062652">
        <w:rPr>
          <w:sz w:val="28"/>
          <w:szCs w:val="28"/>
        </w:rPr>
        <w:t>1</w:t>
      </w:r>
      <w:r w:rsidR="00062652">
        <w:rPr>
          <w:rFonts w:hint="eastAsia"/>
          <w:sz w:val="28"/>
          <w:szCs w:val="28"/>
        </w:rPr>
        <w:t>、</w:t>
      </w:r>
      <w:r w:rsidRPr="00062652">
        <w:rPr>
          <w:rFonts w:hint="eastAsia"/>
          <w:sz w:val="28"/>
          <w:szCs w:val="28"/>
        </w:rPr>
        <w:t>报到；</w:t>
      </w:r>
    </w:p>
    <w:p w:rsidR="0036559B" w:rsidRPr="00062652" w:rsidRDefault="0036559B" w:rsidP="00062652">
      <w:pPr>
        <w:pStyle w:val="Default"/>
        <w:rPr>
          <w:sz w:val="28"/>
          <w:szCs w:val="28"/>
        </w:rPr>
      </w:pPr>
      <w:r w:rsidRPr="00062652">
        <w:rPr>
          <w:sz w:val="28"/>
          <w:szCs w:val="28"/>
        </w:rPr>
        <w:t>2</w:t>
      </w:r>
      <w:r w:rsidR="00062652">
        <w:rPr>
          <w:rFonts w:hint="eastAsia"/>
          <w:sz w:val="28"/>
          <w:szCs w:val="28"/>
        </w:rPr>
        <w:t>、</w:t>
      </w:r>
      <w:r w:rsidRPr="00062652">
        <w:rPr>
          <w:rFonts w:hint="eastAsia"/>
          <w:sz w:val="28"/>
          <w:szCs w:val="28"/>
        </w:rPr>
        <w:t>开学仪式、学院和专业介绍、专业</w:t>
      </w:r>
      <w:r w:rsidR="00127FD4" w:rsidRPr="00062652">
        <w:rPr>
          <w:rFonts w:hint="eastAsia"/>
          <w:sz w:val="28"/>
          <w:szCs w:val="28"/>
        </w:rPr>
        <w:t>讲座、技术交流；</w:t>
      </w:r>
    </w:p>
    <w:p w:rsidR="0036559B" w:rsidRPr="00062652" w:rsidRDefault="0036559B" w:rsidP="00062652">
      <w:pPr>
        <w:pStyle w:val="Default"/>
        <w:rPr>
          <w:rFonts w:hint="eastAsia"/>
          <w:sz w:val="28"/>
          <w:szCs w:val="28"/>
        </w:rPr>
      </w:pPr>
      <w:r w:rsidRPr="00062652">
        <w:rPr>
          <w:sz w:val="28"/>
          <w:szCs w:val="28"/>
        </w:rPr>
        <w:t>3</w:t>
      </w:r>
      <w:r w:rsidR="00062652">
        <w:rPr>
          <w:rFonts w:hint="eastAsia"/>
          <w:sz w:val="28"/>
          <w:szCs w:val="28"/>
        </w:rPr>
        <w:t>、实验室</w:t>
      </w:r>
      <w:r w:rsidRPr="00062652">
        <w:rPr>
          <w:rFonts w:hint="eastAsia"/>
          <w:sz w:val="28"/>
          <w:szCs w:val="28"/>
        </w:rPr>
        <w:t>参观；</w:t>
      </w:r>
    </w:p>
    <w:p w:rsidR="00127FD4" w:rsidRPr="00062652" w:rsidRDefault="00127FD4" w:rsidP="00062652">
      <w:pPr>
        <w:pStyle w:val="Default"/>
        <w:rPr>
          <w:sz w:val="28"/>
          <w:szCs w:val="28"/>
        </w:rPr>
      </w:pPr>
      <w:r w:rsidRPr="00062652">
        <w:rPr>
          <w:rFonts w:hint="eastAsia"/>
          <w:sz w:val="28"/>
          <w:szCs w:val="28"/>
        </w:rPr>
        <w:t>4</w:t>
      </w:r>
      <w:r w:rsidR="00062652">
        <w:rPr>
          <w:rFonts w:hint="eastAsia"/>
          <w:sz w:val="28"/>
          <w:szCs w:val="28"/>
        </w:rPr>
        <w:t>、</w:t>
      </w:r>
      <w:r w:rsidRPr="00062652">
        <w:rPr>
          <w:rFonts w:hint="eastAsia"/>
          <w:sz w:val="28"/>
          <w:szCs w:val="28"/>
        </w:rPr>
        <w:t>暑期学校结束仪式。</w:t>
      </w:r>
    </w:p>
    <w:p w:rsidR="0036559B" w:rsidRDefault="0036559B" w:rsidP="0036559B">
      <w:pPr>
        <w:pStyle w:val="Default"/>
        <w:rPr>
          <w:color w:val="auto"/>
          <w:sz w:val="28"/>
          <w:szCs w:val="28"/>
        </w:rPr>
      </w:pPr>
      <w:r>
        <w:rPr>
          <w:rFonts w:hint="eastAsia"/>
          <w:color w:val="auto"/>
          <w:sz w:val="28"/>
          <w:szCs w:val="28"/>
        </w:rPr>
        <w:t>备注：</w:t>
      </w:r>
      <w:r>
        <w:rPr>
          <w:color w:val="auto"/>
          <w:sz w:val="28"/>
          <w:szCs w:val="28"/>
        </w:rPr>
        <w:t xml:space="preserve"> </w:t>
      </w:r>
    </w:p>
    <w:p w:rsidR="0036559B" w:rsidRDefault="00062652" w:rsidP="0036559B">
      <w:pPr>
        <w:pStyle w:val="Default"/>
        <w:rPr>
          <w:color w:val="auto"/>
          <w:sz w:val="28"/>
          <w:szCs w:val="28"/>
        </w:rPr>
      </w:pPr>
      <w:r>
        <w:rPr>
          <w:rFonts w:hint="eastAsia"/>
          <w:color w:val="auto"/>
          <w:sz w:val="28"/>
          <w:szCs w:val="28"/>
        </w:rPr>
        <w:t>（1）</w:t>
      </w:r>
      <w:r w:rsidR="0036559B">
        <w:rPr>
          <w:rFonts w:hint="eastAsia"/>
          <w:color w:val="auto"/>
          <w:sz w:val="28"/>
          <w:szCs w:val="28"/>
        </w:rPr>
        <w:t>具体安排可能会根据实际情况作适当调整；</w:t>
      </w:r>
      <w:r w:rsidR="0036559B">
        <w:rPr>
          <w:color w:val="auto"/>
          <w:sz w:val="28"/>
          <w:szCs w:val="28"/>
        </w:rPr>
        <w:t xml:space="preserve"> </w:t>
      </w:r>
    </w:p>
    <w:p w:rsidR="0036559B" w:rsidRDefault="0036559B" w:rsidP="0036559B">
      <w:pPr>
        <w:pStyle w:val="Default"/>
        <w:rPr>
          <w:color w:val="auto"/>
          <w:sz w:val="28"/>
          <w:szCs w:val="28"/>
        </w:rPr>
      </w:pPr>
      <w:r>
        <w:rPr>
          <w:rFonts w:hint="eastAsia"/>
          <w:color w:val="auto"/>
          <w:sz w:val="28"/>
          <w:szCs w:val="28"/>
        </w:rPr>
        <w:t>（</w:t>
      </w:r>
      <w:r>
        <w:rPr>
          <w:rFonts w:ascii="Times New Roman" w:cs="Times New Roman"/>
          <w:color w:val="auto"/>
          <w:sz w:val="28"/>
          <w:szCs w:val="28"/>
        </w:rPr>
        <w:t>2</w:t>
      </w:r>
      <w:r>
        <w:rPr>
          <w:rFonts w:hint="eastAsia"/>
          <w:color w:val="auto"/>
          <w:sz w:val="28"/>
          <w:szCs w:val="28"/>
        </w:rPr>
        <w:t>）主办方负责学员在</w:t>
      </w:r>
      <w:r w:rsidR="00CB6A47">
        <w:rPr>
          <w:rFonts w:hint="eastAsia"/>
          <w:color w:val="auto"/>
          <w:sz w:val="28"/>
          <w:szCs w:val="28"/>
        </w:rPr>
        <w:t>重庆交通大学</w:t>
      </w:r>
      <w:r>
        <w:rPr>
          <w:rFonts w:hint="eastAsia"/>
          <w:color w:val="auto"/>
          <w:sz w:val="28"/>
          <w:szCs w:val="28"/>
        </w:rPr>
        <w:t>暑期学校期间的</w:t>
      </w:r>
      <w:r w:rsidR="005D7EA8">
        <w:rPr>
          <w:rFonts w:hint="eastAsia"/>
          <w:color w:val="auto"/>
          <w:sz w:val="28"/>
          <w:szCs w:val="28"/>
        </w:rPr>
        <w:t>生活费和</w:t>
      </w:r>
      <w:r>
        <w:rPr>
          <w:rFonts w:hint="eastAsia"/>
          <w:color w:val="auto"/>
          <w:sz w:val="28"/>
          <w:szCs w:val="28"/>
        </w:rPr>
        <w:t>住宿费用、相关活动费用及保险费用，其它费用由学员自理；对家庭特别困难的学生，可申请学员在读高校所在地与</w:t>
      </w:r>
      <w:r w:rsidR="00CB6A47">
        <w:rPr>
          <w:rFonts w:hint="eastAsia"/>
          <w:color w:val="auto"/>
          <w:sz w:val="28"/>
          <w:szCs w:val="28"/>
        </w:rPr>
        <w:t>重庆</w:t>
      </w:r>
      <w:r>
        <w:rPr>
          <w:rFonts w:hint="eastAsia"/>
          <w:color w:val="auto"/>
          <w:sz w:val="28"/>
          <w:szCs w:val="28"/>
        </w:rPr>
        <w:t>之间的往返交通费补助。</w:t>
      </w:r>
      <w:r>
        <w:rPr>
          <w:color w:val="auto"/>
          <w:sz w:val="28"/>
          <w:szCs w:val="28"/>
        </w:rPr>
        <w:t xml:space="preserve"> </w:t>
      </w:r>
    </w:p>
    <w:p w:rsidR="0036559B" w:rsidRDefault="0036559B" w:rsidP="0036559B">
      <w:pPr>
        <w:pStyle w:val="Default"/>
        <w:rPr>
          <w:color w:val="auto"/>
          <w:sz w:val="28"/>
          <w:szCs w:val="28"/>
        </w:rPr>
      </w:pPr>
      <w:r>
        <w:rPr>
          <w:rFonts w:hint="eastAsia"/>
          <w:color w:val="auto"/>
          <w:sz w:val="28"/>
          <w:szCs w:val="28"/>
        </w:rPr>
        <w:t>二、申请资格</w:t>
      </w:r>
      <w:r>
        <w:rPr>
          <w:color w:val="auto"/>
          <w:sz w:val="28"/>
          <w:szCs w:val="28"/>
        </w:rPr>
        <w:t xml:space="preserve"> </w:t>
      </w:r>
    </w:p>
    <w:p w:rsidR="0036559B" w:rsidRDefault="0036559B" w:rsidP="0036559B">
      <w:pPr>
        <w:pStyle w:val="Default"/>
        <w:rPr>
          <w:color w:val="auto"/>
          <w:sz w:val="28"/>
          <w:szCs w:val="28"/>
        </w:rPr>
      </w:pPr>
      <w:r>
        <w:rPr>
          <w:rFonts w:hint="eastAsia"/>
          <w:color w:val="auto"/>
          <w:sz w:val="28"/>
          <w:szCs w:val="28"/>
        </w:rPr>
        <w:t>申请者需同时满足以下所有条件：</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1</w:t>
      </w:r>
      <w:r>
        <w:rPr>
          <w:rFonts w:hint="eastAsia"/>
          <w:color w:val="auto"/>
          <w:sz w:val="28"/>
          <w:szCs w:val="28"/>
        </w:rPr>
        <w:t>、全国高校中相关专业（包括交通工程、交通运输、</w:t>
      </w:r>
      <w:r w:rsidR="00CB6A47">
        <w:rPr>
          <w:rFonts w:hint="eastAsia"/>
          <w:color w:val="auto"/>
          <w:sz w:val="28"/>
          <w:szCs w:val="28"/>
        </w:rPr>
        <w:t>汽车服务工程、航运管理、交通设备与控制、</w:t>
      </w:r>
      <w:r>
        <w:rPr>
          <w:rFonts w:hint="eastAsia"/>
          <w:color w:val="auto"/>
          <w:sz w:val="28"/>
          <w:szCs w:val="28"/>
        </w:rPr>
        <w:t>物流工程、</w:t>
      </w:r>
      <w:r w:rsidR="00CB6A47">
        <w:rPr>
          <w:rFonts w:hint="eastAsia"/>
          <w:color w:val="auto"/>
          <w:sz w:val="28"/>
          <w:szCs w:val="28"/>
        </w:rPr>
        <w:t>物流管理、机械工程、车辆工程、</w:t>
      </w:r>
      <w:r>
        <w:rPr>
          <w:rFonts w:hint="eastAsia"/>
          <w:color w:val="auto"/>
          <w:sz w:val="28"/>
          <w:szCs w:val="28"/>
        </w:rPr>
        <w:t>道路工程、管理科学与工程、安全科学与工程、电子信息、自动化、计算机、数学、力学、材料科学与工程等）的在校三年级优秀学生（即</w:t>
      </w:r>
      <w:r>
        <w:rPr>
          <w:rFonts w:ascii="Times New Roman" w:cs="Times New Roman"/>
          <w:color w:val="auto"/>
          <w:sz w:val="28"/>
          <w:szCs w:val="28"/>
        </w:rPr>
        <w:t>201</w:t>
      </w:r>
      <w:r w:rsidR="00264923">
        <w:rPr>
          <w:rFonts w:ascii="Times New Roman" w:cs="Times New Roman" w:hint="eastAsia"/>
          <w:color w:val="auto"/>
          <w:sz w:val="28"/>
          <w:szCs w:val="28"/>
        </w:rPr>
        <w:t>9</w:t>
      </w:r>
      <w:r>
        <w:rPr>
          <w:rFonts w:hint="eastAsia"/>
          <w:color w:val="auto"/>
          <w:sz w:val="28"/>
          <w:szCs w:val="28"/>
        </w:rPr>
        <w:t>年本科毕业生）；</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2</w:t>
      </w:r>
      <w:r>
        <w:rPr>
          <w:rFonts w:hint="eastAsia"/>
          <w:color w:val="auto"/>
          <w:sz w:val="28"/>
          <w:szCs w:val="28"/>
        </w:rPr>
        <w:t>、本科总评成绩（大学前</w:t>
      </w:r>
      <w:r>
        <w:rPr>
          <w:rFonts w:ascii="Times New Roman" w:cs="Times New Roman"/>
          <w:color w:val="auto"/>
          <w:sz w:val="28"/>
          <w:szCs w:val="28"/>
        </w:rPr>
        <w:t>5</w:t>
      </w:r>
      <w:r>
        <w:rPr>
          <w:rFonts w:hint="eastAsia"/>
          <w:color w:val="auto"/>
          <w:sz w:val="28"/>
          <w:szCs w:val="28"/>
        </w:rPr>
        <w:t>个学期）专业排名前</w:t>
      </w:r>
      <w:r>
        <w:rPr>
          <w:rFonts w:ascii="Times New Roman" w:cs="Times New Roman"/>
          <w:color w:val="auto"/>
          <w:sz w:val="28"/>
          <w:szCs w:val="28"/>
        </w:rPr>
        <w:t>30%</w:t>
      </w:r>
      <w:r>
        <w:rPr>
          <w:rFonts w:hint="eastAsia"/>
          <w:color w:val="auto"/>
          <w:sz w:val="28"/>
          <w:szCs w:val="28"/>
        </w:rPr>
        <w:t>，科研水平出色的申请者，成绩标准可放宽至前</w:t>
      </w:r>
      <w:r>
        <w:rPr>
          <w:rFonts w:ascii="Times New Roman" w:cs="Times New Roman"/>
          <w:color w:val="auto"/>
          <w:sz w:val="28"/>
          <w:szCs w:val="28"/>
        </w:rPr>
        <w:t>50%</w:t>
      </w:r>
      <w:r>
        <w:rPr>
          <w:rFonts w:hint="eastAsia"/>
          <w:color w:val="auto"/>
          <w:sz w:val="28"/>
          <w:szCs w:val="28"/>
        </w:rPr>
        <w:t>。</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3</w:t>
      </w:r>
      <w:r>
        <w:rPr>
          <w:rFonts w:hint="eastAsia"/>
          <w:color w:val="auto"/>
          <w:sz w:val="28"/>
          <w:szCs w:val="28"/>
        </w:rPr>
        <w:t>、热爱科学研究，理论基础扎实，有较强的科研实践能力；</w:t>
      </w:r>
      <w:r>
        <w:rPr>
          <w:color w:val="auto"/>
          <w:sz w:val="28"/>
          <w:szCs w:val="28"/>
        </w:rPr>
        <w:t xml:space="preserve"> </w:t>
      </w:r>
    </w:p>
    <w:p w:rsidR="0036559B" w:rsidRDefault="0036559B" w:rsidP="0036559B">
      <w:pPr>
        <w:pStyle w:val="Default"/>
        <w:rPr>
          <w:rFonts w:ascii="Times New Roman" w:cs="Times New Roman"/>
          <w:color w:val="auto"/>
          <w:sz w:val="18"/>
          <w:szCs w:val="18"/>
        </w:rPr>
      </w:pPr>
      <w:r>
        <w:rPr>
          <w:rFonts w:ascii="Times New Roman" w:cs="Times New Roman"/>
          <w:color w:val="auto"/>
          <w:sz w:val="28"/>
          <w:szCs w:val="28"/>
        </w:rPr>
        <w:t>4</w:t>
      </w:r>
      <w:r>
        <w:rPr>
          <w:rFonts w:hint="eastAsia"/>
          <w:color w:val="auto"/>
          <w:sz w:val="28"/>
          <w:szCs w:val="28"/>
        </w:rPr>
        <w:t>、英语水平良好；</w:t>
      </w:r>
      <w:r>
        <w:rPr>
          <w:color w:val="auto"/>
          <w:sz w:val="28"/>
          <w:szCs w:val="28"/>
        </w:rPr>
        <w:t xml:space="preserve"> </w:t>
      </w:r>
      <w:r w:rsidR="009504E6">
        <w:rPr>
          <w:rFonts w:hint="eastAsia"/>
          <w:color w:val="auto"/>
          <w:sz w:val="28"/>
          <w:szCs w:val="28"/>
        </w:rPr>
        <w:t>身心健康。</w:t>
      </w:r>
      <w:r>
        <w:rPr>
          <w:rFonts w:ascii="Times New Roman" w:cs="Times New Roman"/>
          <w:color w:val="auto"/>
          <w:sz w:val="18"/>
          <w:szCs w:val="18"/>
        </w:rPr>
        <w:t xml:space="preserve"> </w:t>
      </w:r>
    </w:p>
    <w:p w:rsidR="0036559B" w:rsidRDefault="0036559B" w:rsidP="0036559B">
      <w:pPr>
        <w:pStyle w:val="Default"/>
        <w:rPr>
          <w:rFonts w:cs="Times New Roman"/>
          <w:color w:val="auto"/>
        </w:rPr>
      </w:pPr>
    </w:p>
    <w:p w:rsidR="0036559B" w:rsidRDefault="0036559B" w:rsidP="0036559B">
      <w:pPr>
        <w:pStyle w:val="Default"/>
        <w:pageBreakBefore/>
        <w:rPr>
          <w:rFonts w:cs="Times New Roman"/>
          <w:color w:val="auto"/>
          <w:sz w:val="28"/>
          <w:szCs w:val="28"/>
        </w:rPr>
      </w:pPr>
      <w:r>
        <w:rPr>
          <w:rFonts w:cs="Times New Roman" w:hint="eastAsia"/>
          <w:color w:val="auto"/>
          <w:sz w:val="28"/>
          <w:szCs w:val="28"/>
        </w:rPr>
        <w:lastRenderedPageBreak/>
        <w:t>三、申请材料</w:t>
      </w:r>
      <w:r>
        <w:rPr>
          <w:rFonts w:cs="Times New Roman"/>
          <w:color w:val="auto"/>
          <w:sz w:val="28"/>
          <w:szCs w:val="28"/>
        </w:rPr>
        <w:t xml:space="preserve"> </w:t>
      </w:r>
    </w:p>
    <w:p w:rsidR="0036559B" w:rsidRDefault="0036559B" w:rsidP="00CB6A47">
      <w:pPr>
        <w:pStyle w:val="Default"/>
        <w:ind w:firstLineChars="200" w:firstLine="560"/>
        <w:rPr>
          <w:color w:val="auto"/>
          <w:sz w:val="28"/>
          <w:szCs w:val="28"/>
        </w:rPr>
      </w:pPr>
      <w:r>
        <w:rPr>
          <w:rFonts w:cs="Times New Roman" w:hint="eastAsia"/>
          <w:color w:val="auto"/>
          <w:sz w:val="28"/>
          <w:szCs w:val="28"/>
        </w:rPr>
        <w:t>申请者</w:t>
      </w:r>
      <w:r w:rsidR="00264923">
        <w:rPr>
          <w:rFonts w:cs="Times New Roman" w:hint="eastAsia"/>
          <w:color w:val="auto"/>
          <w:sz w:val="28"/>
          <w:szCs w:val="28"/>
        </w:rPr>
        <w:t>需要</w:t>
      </w:r>
      <w:r>
        <w:rPr>
          <w:rFonts w:cs="Times New Roman" w:hint="eastAsia"/>
          <w:color w:val="auto"/>
          <w:sz w:val="28"/>
          <w:szCs w:val="28"/>
        </w:rPr>
        <w:t>提交以下材料</w:t>
      </w:r>
      <w:r w:rsidR="00264923">
        <w:rPr>
          <w:rFonts w:ascii="Times New Roman" w:cs="Times New Roman" w:hint="eastAsia"/>
          <w:color w:val="auto"/>
          <w:sz w:val="28"/>
          <w:szCs w:val="28"/>
        </w:rPr>
        <w:t>（</w:t>
      </w:r>
      <w:r w:rsidR="00264923">
        <w:rPr>
          <w:rFonts w:hint="eastAsia"/>
          <w:color w:val="auto"/>
          <w:sz w:val="28"/>
          <w:szCs w:val="28"/>
        </w:rPr>
        <w:t>提交材料格式详见“暑期学校提交材料格式说明”，见附件，不按“提交材料格式”填写者</w:t>
      </w:r>
      <w:r w:rsidR="00264923">
        <w:rPr>
          <w:rFonts w:ascii="Times New Roman" w:cs="Times New Roman" w:hint="eastAsia"/>
          <w:color w:val="auto"/>
          <w:sz w:val="28"/>
          <w:szCs w:val="28"/>
        </w:rPr>
        <w:t>，</w:t>
      </w:r>
      <w:r w:rsidR="00264923">
        <w:rPr>
          <w:rFonts w:hint="eastAsia"/>
          <w:color w:val="auto"/>
          <w:sz w:val="28"/>
          <w:szCs w:val="28"/>
        </w:rPr>
        <w:t>视为材料审核不合格</w:t>
      </w:r>
      <w:r w:rsidR="00264923">
        <w:rPr>
          <w:rFonts w:ascii="Times New Roman" w:cs="Times New Roman" w:hint="eastAsia"/>
          <w:color w:val="auto"/>
          <w:sz w:val="28"/>
          <w:szCs w:val="28"/>
        </w:rPr>
        <w:t>）</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1</w:t>
      </w:r>
      <w:r>
        <w:rPr>
          <w:rFonts w:hint="eastAsia"/>
          <w:color w:val="auto"/>
          <w:sz w:val="28"/>
          <w:szCs w:val="28"/>
        </w:rPr>
        <w:t>、暑期学校报名表（见附件</w:t>
      </w:r>
      <w:r>
        <w:rPr>
          <w:rFonts w:ascii="Times New Roman" w:cs="Times New Roman"/>
          <w:color w:val="auto"/>
          <w:sz w:val="28"/>
          <w:szCs w:val="28"/>
        </w:rPr>
        <w:t>1</w:t>
      </w:r>
      <w:r>
        <w:rPr>
          <w:rFonts w:hint="eastAsia"/>
          <w:color w:val="auto"/>
          <w:sz w:val="28"/>
          <w:szCs w:val="28"/>
        </w:rPr>
        <w:t>）；</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2</w:t>
      </w:r>
      <w:r>
        <w:rPr>
          <w:rFonts w:hint="eastAsia"/>
          <w:color w:val="auto"/>
          <w:sz w:val="28"/>
          <w:szCs w:val="28"/>
        </w:rPr>
        <w:t>、成绩单与总评成绩专业排名证明（教务部门盖章有效</w:t>
      </w:r>
      <w:r w:rsidR="009504E6">
        <w:rPr>
          <w:rFonts w:hint="eastAsia"/>
          <w:color w:val="auto"/>
          <w:sz w:val="28"/>
          <w:szCs w:val="28"/>
        </w:rPr>
        <w:t>）</w:t>
      </w:r>
    </w:p>
    <w:p w:rsidR="0036559B" w:rsidRDefault="0036559B" w:rsidP="0036559B">
      <w:pPr>
        <w:pStyle w:val="Default"/>
        <w:rPr>
          <w:color w:val="auto"/>
          <w:sz w:val="28"/>
          <w:szCs w:val="28"/>
        </w:rPr>
      </w:pPr>
      <w:r>
        <w:rPr>
          <w:rFonts w:ascii="Times New Roman" w:cs="Times New Roman"/>
          <w:color w:val="auto"/>
          <w:sz w:val="28"/>
          <w:szCs w:val="28"/>
        </w:rPr>
        <w:t>3</w:t>
      </w:r>
      <w:r>
        <w:rPr>
          <w:rFonts w:hint="eastAsia"/>
          <w:color w:val="auto"/>
          <w:sz w:val="28"/>
          <w:szCs w:val="28"/>
        </w:rPr>
        <w:t>、国家英语四、六级考试成绩、</w:t>
      </w:r>
      <w:r>
        <w:rPr>
          <w:rFonts w:ascii="Times New Roman" w:cs="Times New Roman"/>
          <w:color w:val="auto"/>
          <w:sz w:val="28"/>
          <w:szCs w:val="28"/>
        </w:rPr>
        <w:t>TOEFL</w:t>
      </w:r>
      <w:r>
        <w:rPr>
          <w:rFonts w:hint="eastAsia"/>
          <w:color w:val="auto"/>
          <w:sz w:val="28"/>
          <w:szCs w:val="28"/>
        </w:rPr>
        <w:t>成绩或</w:t>
      </w:r>
      <w:r>
        <w:rPr>
          <w:rFonts w:ascii="Times New Roman" w:cs="Times New Roman"/>
          <w:color w:val="auto"/>
          <w:sz w:val="28"/>
          <w:szCs w:val="28"/>
        </w:rPr>
        <w:t>GRE</w:t>
      </w:r>
      <w:r w:rsidR="00264923">
        <w:rPr>
          <w:rFonts w:ascii="Times New Roman" w:cs="Times New Roman" w:hint="eastAsia"/>
          <w:color w:val="auto"/>
          <w:sz w:val="28"/>
          <w:szCs w:val="28"/>
        </w:rPr>
        <w:t>/</w:t>
      </w:r>
      <w:r>
        <w:rPr>
          <w:rFonts w:ascii="Times New Roman" w:cs="Times New Roman"/>
          <w:color w:val="auto"/>
          <w:sz w:val="28"/>
          <w:szCs w:val="28"/>
        </w:rPr>
        <w:t>GMAT</w:t>
      </w:r>
      <w:r>
        <w:rPr>
          <w:rFonts w:hint="eastAsia"/>
          <w:color w:val="auto"/>
          <w:sz w:val="28"/>
          <w:szCs w:val="28"/>
        </w:rPr>
        <w:t>成绩等体现自身英语水平的证明</w:t>
      </w:r>
      <w:r>
        <w:rPr>
          <w:rFonts w:ascii="Times New Roman" w:cs="Times New Roman"/>
          <w:color w:val="auto"/>
          <w:sz w:val="28"/>
          <w:szCs w:val="28"/>
        </w:rPr>
        <w:t>1</w:t>
      </w:r>
      <w:r>
        <w:rPr>
          <w:rFonts w:hint="eastAsia"/>
          <w:color w:val="auto"/>
          <w:sz w:val="28"/>
          <w:szCs w:val="28"/>
        </w:rPr>
        <w:t>份；</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4</w:t>
      </w:r>
      <w:r>
        <w:rPr>
          <w:rFonts w:hint="eastAsia"/>
          <w:color w:val="auto"/>
          <w:sz w:val="28"/>
          <w:szCs w:val="28"/>
        </w:rPr>
        <w:t>、其他证明材料（如已发表论文（含已录用证明）、各类获奖证书、专利著作权证书等）；</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5</w:t>
      </w:r>
      <w:r>
        <w:rPr>
          <w:rFonts w:hint="eastAsia"/>
          <w:color w:val="auto"/>
          <w:sz w:val="28"/>
          <w:szCs w:val="28"/>
        </w:rPr>
        <w:t>、教师推荐信。</w:t>
      </w:r>
      <w:r>
        <w:rPr>
          <w:color w:val="auto"/>
          <w:sz w:val="28"/>
          <w:szCs w:val="28"/>
        </w:rPr>
        <w:t xml:space="preserve"> </w:t>
      </w:r>
    </w:p>
    <w:p w:rsidR="0036559B" w:rsidRDefault="0036559B" w:rsidP="0036559B">
      <w:pPr>
        <w:pStyle w:val="Default"/>
        <w:rPr>
          <w:color w:val="auto"/>
          <w:sz w:val="28"/>
          <w:szCs w:val="28"/>
        </w:rPr>
      </w:pPr>
      <w:r>
        <w:rPr>
          <w:rFonts w:hint="eastAsia"/>
          <w:color w:val="auto"/>
          <w:sz w:val="28"/>
          <w:szCs w:val="28"/>
        </w:rPr>
        <w:t>四、申请时间</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1</w:t>
      </w:r>
      <w:r>
        <w:rPr>
          <w:rFonts w:hint="eastAsia"/>
          <w:color w:val="auto"/>
          <w:sz w:val="28"/>
          <w:szCs w:val="28"/>
        </w:rPr>
        <w:t>、暑期学校申请的最后截止日期为</w:t>
      </w:r>
      <w:r w:rsidR="00006728">
        <w:rPr>
          <w:rFonts w:ascii="Times New Roman" w:cs="Times New Roman"/>
          <w:color w:val="auto"/>
          <w:sz w:val="28"/>
          <w:szCs w:val="28"/>
        </w:rPr>
        <w:t>201</w:t>
      </w:r>
      <w:r w:rsidR="00C235BF">
        <w:rPr>
          <w:rFonts w:ascii="Times New Roman" w:cs="Times New Roman" w:hint="eastAsia"/>
          <w:color w:val="auto"/>
          <w:sz w:val="28"/>
          <w:szCs w:val="28"/>
        </w:rPr>
        <w:t>8</w:t>
      </w:r>
      <w:r w:rsidR="00006728">
        <w:rPr>
          <w:rFonts w:hint="eastAsia"/>
          <w:color w:val="auto"/>
          <w:sz w:val="28"/>
          <w:szCs w:val="28"/>
        </w:rPr>
        <w:t>年</w:t>
      </w:r>
      <w:r w:rsidR="00006728">
        <w:rPr>
          <w:rFonts w:ascii="Times New Roman" w:cs="Times New Roman" w:hint="eastAsia"/>
          <w:color w:val="auto"/>
          <w:sz w:val="28"/>
          <w:szCs w:val="28"/>
        </w:rPr>
        <w:t>7</w:t>
      </w:r>
      <w:r w:rsidR="00006728">
        <w:rPr>
          <w:rFonts w:hint="eastAsia"/>
          <w:color w:val="auto"/>
          <w:sz w:val="28"/>
          <w:szCs w:val="28"/>
        </w:rPr>
        <w:t>月</w:t>
      </w:r>
      <w:r w:rsidR="00C235BF">
        <w:rPr>
          <w:rFonts w:ascii="Times New Roman" w:cs="Times New Roman" w:hint="eastAsia"/>
          <w:color w:val="auto"/>
          <w:sz w:val="28"/>
          <w:szCs w:val="28"/>
        </w:rPr>
        <w:t>5</w:t>
      </w:r>
      <w:r>
        <w:rPr>
          <w:rFonts w:hint="eastAsia"/>
          <w:color w:val="auto"/>
          <w:sz w:val="28"/>
          <w:szCs w:val="28"/>
        </w:rPr>
        <w:t>日。</w:t>
      </w:r>
      <w:r>
        <w:rPr>
          <w:color w:val="auto"/>
          <w:sz w:val="28"/>
          <w:szCs w:val="28"/>
        </w:rPr>
        <w:t xml:space="preserve"> </w:t>
      </w:r>
    </w:p>
    <w:p w:rsidR="0036559B" w:rsidRDefault="0036559B" w:rsidP="0036559B">
      <w:pPr>
        <w:pStyle w:val="Default"/>
        <w:rPr>
          <w:color w:val="auto"/>
          <w:sz w:val="28"/>
          <w:szCs w:val="28"/>
        </w:rPr>
      </w:pPr>
      <w:r>
        <w:rPr>
          <w:rFonts w:ascii="Times New Roman" w:cs="Times New Roman"/>
          <w:color w:val="auto"/>
          <w:sz w:val="28"/>
          <w:szCs w:val="28"/>
        </w:rPr>
        <w:t>2</w:t>
      </w:r>
      <w:r>
        <w:rPr>
          <w:rFonts w:hint="eastAsia"/>
          <w:color w:val="auto"/>
          <w:sz w:val="28"/>
          <w:szCs w:val="28"/>
        </w:rPr>
        <w:t>、申请者下载并填写申请表后，连同申请材料的电子扫描件，</w:t>
      </w:r>
      <w:r w:rsidR="00C235BF">
        <w:rPr>
          <w:rFonts w:hint="eastAsia"/>
          <w:color w:val="auto"/>
          <w:sz w:val="28"/>
          <w:szCs w:val="28"/>
        </w:rPr>
        <w:t>发送</w:t>
      </w:r>
      <w:r>
        <w:rPr>
          <w:rFonts w:hint="eastAsia"/>
          <w:color w:val="auto"/>
          <w:sz w:val="28"/>
          <w:szCs w:val="28"/>
        </w:rPr>
        <w:t>至</w:t>
      </w:r>
      <w:r w:rsidR="003A7243">
        <w:rPr>
          <w:rFonts w:ascii="Times New Roman" w:cs="Times New Roman" w:hint="eastAsia"/>
          <w:color w:val="auto"/>
          <w:sz w:val="28"/>
          <w:szCs w:val="28"/>
        </w:rPr>
        <w:t>23640681</w:t>
      </w:r>
      <w:r>
        <w:rPr>
          <w:rFonts w:ascii="Times New Roman" w:cs="Times New Roman"/>
          <w:color w:val="auto"/>
          <w:sz w:val="28"/>
          <w:szCs w:val="28"/>
        </w:rPr>
        <w:t>@</w:t>
      </w:r>
      <w:r w:rsidR="00CB6A47">
        <w:rPr>
          <w:rFonts w:ascii="Times New Roman" w:cs="Times New Roman" w:hint="eastAsia"/>
          <w:color w:val="auto"/>
          <w:sz w:val="28"/>
          <w:szCs w:val="28"/>
        </w:rPr>
        <w:t>qq</w:t>
      </w:r>
      <w:r>
        <w:rPr>
          <w:rFonts w:ascii="Times New Roman" w:cs="Times New Roman"/>
          <w:color w:val="auto"/>
          <w:sz w:val="28"/>
          <w:szCs w:val="28"/>
        </w:rPr>
        <w:t>.com</w:t>
      </w:r>
      <w:r>
        <w:rPr>
          <w:rFonts w:hint="eastAsia"/>
          <w:color w:val="auto"/>
          <w:sz w:val="28"/>
          <w:szCs w:val="28"/>
        </w:rPr>
        <w:t>。</w:t>
      </w:r>
      <w:r>
        <w:rPr>
          <w:color w:val="auto"/>
          <w:sz w:val="28"/>
          <w:szCs w:val="28"/>
        </w:rPr>
        <w:t xml:space="preserve"> </w:t>
      </w:r>
    </w:p>
    <w:p w:rsidR="003A7243" w:rsidRPr="009504E6" w:rsidRDefault="0036559B" w:rsidP="0036559B">
      <w:pPr>
        <w:pStyle w:val="Default"/>
        <w:rPr>
          <w:color w:val="auto"/>
          <w:sz w:val="28"/>
          <w:szCs w:val="28"/>
        </w:rPr>
      </w:pPr>
      <w:r>
        <w:rPr>
          <w:rFonts w:hint="eastAsia"/>
          <w:color w:val="auto"/>
          <w:sz w:val="28"/>
          <w:szCs w:val="28"/>
        </w:rPr>
        <w:t>联系人：</w:t>
      </w:r>
      <w:r w:rsidR="00E07316">
        <w:rPr>
          <w:rFonts w:hint="eastAsia"/>
          <w:color w:val="auto"/>
          <w:sz w:val="28"/>
          <w:szCs w:val="28"/>
        </w:rPr>
        <w:t>张老师</w:t>
      </w:r>
      <w:r>
        <w:rPr>
          <w:color w:val="auto"/>
          <w:sz w:val="28"/>
          <w:szCs w:val="28"/>
        </w:rPr>
        <w:t xml:space="preserve"> </w:t>
      </w:r>
      <w:r w:rsidR="009504E6">
        <w:rPr>
          <w:rFonts w:hint="eastAsia"/>
          <w:color w:val="auto"/>
          <w:sz w:val="28"/>
          <w:szCs w:val="28"/>
        </w:rPr>
        <w:t>；</w:t>
      </w:r>
      <w:r>
        <w:rPr>
          <w:rFonts w:hint="eastAsia"/>
          <w:color w:val="auto"/>
          <w:sz w:val="28"/>
          <w:szCs w:val="28"/>
        </w:rPr>
        <w:t>咨询电话：</w:t>
      </w:r>
      <w:r>
        <w:rPr>
          <w:rFonts w:ascii="Times New Roman" w:cs="Times New Roman"/>
          <w:color w:val="auto"/>
          <w:sz w:val="28"/>
          <w:szCs w:val="28"/>
        </w:rPr>
        <w:t>02</w:t>
      </w:r>
      <w:r w:rsidR="00E07316">
        <w:rPr>
          <w:rFonts w:ascii="Times New Roman" w:cs="Times New Roman" w:hint="eastAsia"/>
          <w:color w:val="auto"/>
          <w:sz w:val="28"/>
          <w:szCs w:val="28"/>
        </w:rPr>
        <w:t>3</w:t>
      </w:r>
      <w:r>
        <w:rPr>
          <w:rFonts w:ascii="Times New Roman" w:cs="Times New Roman"/>
          <w:color w:val="auto"/>
          <w:sz w:val="28"/>
          <w:szCs w:val="28"/>
        </w:rPr>
        <w:t>-6</w:t>
      </w:r>
      <w:r w:rsidR="00CB6A47">
        <w:rPr>
          <w:rFonts w:ascii="Times New Roman" w:cs="Times New Roman" w:hint="eastAsia"/>
          <w:color w:val="auto"/>
          <w:sz w:val="28"/>
          <w:szCs w:val="28"/>
        </w:rPr>
        <w:t>2</w:t>
      </w:r>
      <w:r w:rsidR="00E07316">
        <w:rPr>
          <w:rFonts w:ascii="Times New Roman" w:cs="Times New Roman" w:hint="eastAsia"/>
          <w:color w:val="auto"/>
          <w:sz w:val="28"/>
          <w:szCs w:val="28"/>
        </w:rPr>
        <w:t>782950</w:t>
      </w:r>
    </w:p>
    <w:p w:rsidR="0036559B" w:rsidRDefault="0036559B" w:rsidP="0036559B">
      <w:pPr>
        <w:pStyle w:val="Default"/>
        <w:rPr>
          <w:color w:val="auto"/>
          <w:sz w:val="28"/>
          <w:szCs w:val="28"/>
        </w:rPr>
      </w:pPr>
      <w:r>
        <w:rPr>
          <w:rFonts w:hint="eastAsia"/>
          <w:color w:val="auto"/>
          <w:sz w:val="28"/>
          <w:szCs w:val="28"/>
        </w:rPr>
        <w:t>五、申请材料审核及遴选</w:t>
      </w:r>
    </w:p>
    <w:p w:rsidR="00C235BF" w:rsidRDefault="0036559B" w:rsidP="00CB6A47">
      <w:pPr>
        <w:pStyle w:val="Default"/>
        <w:ind w:firstLineChars="200" w:firstLine="560"/>
        <w:rPr>
          <w:color w:val="auto"/>
          <w:sz w:val="28"/>
          <w:szCs w:val="28"/>
        </w:rPr>
      </w:pPr>
      <w:r>
        <w:rPr>
          <w:rFonts w:hint="eastAsia"/>
          <w:color w:val="auto"/>
          <w:sz w:val="28"/>
          <w:szCs w:val="28"/>
        </w:rPr>
        <w:t>申请材料审核和遴选工作由交通运输学院组织专门委员会负责择优选拔。遴选工作将于</w:t>
      </w:r>
      <w:r w:rsidR="00E07316">
        <w:rPr>
          <w:rFonts w:ascii="Times New Roman" w:cs="Times New Roman"/>
          <w:color w:val="auto"/>
          <w:sz w:val="28"/>
          <w:szCs w:val="28"/>
        </w:rPr>
        <w:t>201</w:t>
      </w:r>
      <w:r w:rsidR="00C235BF">
        <w:rPr>
          <w:rFonts w:ascii="Times New Roman" w:cs="Times New Roman" w:hint="eastAsia"/>
          <w:color w:val="auto"/>
          <w:sz w:val="28"/>
          <w:szCs w:val="28"/>
        </w:rPr>
        <w:t>8</w:t>
      </w:r>
      <w:r w:rsidR="00D748A3">
        <w:rPr>
          <w:rFonts w:hint="eastAsia"/>
          <w:color w:val="auto"/>
          <w:sz w:val="28"/>
          <w:szCs w:val="28"/>
        </w:rPr>
        <w:t>年7月</w:t>
      </w:r>
      <w:r w:rsidR="00C235BF">
        <w:rPr>
          <w:rFonts w:hint="eastAsia"/>
          <w:color w:val="auto"/>
          <w:sz w:val="28"/>
          <w:szCs w:val="28"/>
        </w:rPr>
        <w:t>10</w:t>
      </w:r>
      <w:r>
        <w:rPr>
          <w:rFonts w:hint="eastAsia"/>
          <w:color w:val="auto"/>
          <w:sz w:val="28"/>
          <w:szCs w:val="28"/>
        </w:rPr>
        <w:t>日前结束，届时遴选入围名单将在</w:t>
      </w:r>
      <w:r w:rsidR="00CB6A47">
        <w:rPr>
          <w:rFonts w:hint="eastAsia"/>
          <w:color w:val="auto"/>
          <w:sz w:val="28"/>
          <w:szCs w:val="28"/>
        </w:rPr>
        <w:t>重庆交通大学</w:t>
      </w:r>
      <w:r>
        <w:rPr>
          <w:rFonts w:hint="eastAsia"/>
          <w:color w:val="auto"/>
          <w:sz w:val="28"/>
          <w:szCs w:val="28"/>
        </w:rPr>
        <w:t>交通运输学院网站（</w:t>
      </w:r>
      <w:r w:rsidR="00CB6A47" w:rsidRPr="00CB6A47">
        <w:rPr>
          <w:rFonts w:ascii="Times New Roman" w:cs="Times New Roman"/>
          <w:color w:val="auto"/>
          <w:sz w:val="28"/>
          <w:szCs w:val="28"/>
        </w:rPr>
        <w:t>http://jtys.cqjtu.edu.cn/</w:t>
      </w:r>
      <w:r>
        <w:rPr>
          <w:rFonts w:hint="eastAsia"/>
          <w:color w:val="auto"/>
          <w:sz w:val="28"/>
          <w:szCs w:val="28"/>
        </w:rPr>
        <w:t>）上公布，并电话直接通知本人，请保持手机畅通，届时未接到入围通知的同学皆为未入选者，不再另行通知。</w:t>
      </w:r>
    </w:p>
    <w:p w:rsidR="00C235BF" w:rsidRDefault="00C235BF" w:rsidP="00C235BF">
      <w:pPr>
        <w:pStyle w:val="Default"/>
        <w:pageBreakBefore/>
        <w:rPr>
          <w:rFonts w:cs="Times New Roman"/>
          <w:color w:val="auto"/>
          <w:sz w:val="28"/>
          <w:szCs w:val="28"/>
        </w:rPr>
      </w:pPr>
      <w:r>
        <w:rPr>
          <w:rFonts w:cs="Times New Roman" w:hint="eastAsia"/>
          <w:color w:val="auto"/>
          <w:sz w:val="28"/>
          <w:szCs w:val="28"/>
        </w:rPr>
        <w:lastRenderedPageBreak/>
        <w:t>六、信息公开</w:t>
      </w:r>
    </w:p>
    <w:p w:rsidR="00C235BF" w:rsidRDefault="00C235BF" w:rsidP="00063C53">
      <w:pPr>
        <w:pStyle w:val="Default"/>
        <w:ind w:firstLineChars="200" w:firstLine="560"/>
        <w:rPr>
          <w:rFonts w:cs="Times New Roman"/>
          <w:color w:val="auto"/>
          <w:sz w:val="28"/>
          <w:szCs w:val="28"/>
        </w:rPr>
      </w:pPr>
      <w:r>
        <w:rPr>
          <w:rFonts w:cs="Times New Roman" w:hint="eastAsia"/>
          <w:color w:val="auto"/>
          <w:sz w:val="28"/>
          <w:szCs w:val="28"/>
        </w:rPr>
        <w:t>暑期学校活动结束后五个工作日内，在学院网站公布暑期学校优秀学员名单。</w:t>
      </w:r>
      <w:r>
        <w:rPr>
          <w:rFonts w:cs="Times New Roman"/>
          <w:color w:val="auto"/>
          <w:sz w:val="28"/>
          <w:szCs w:val="28"/>
        </w:rPr>
        <w:t xml:space="preserve"> </w:t>
      </w:r>
    </w:p>
    <w:p w:rsidR="00C235BF" w:rsidRDefault="00C235BF" w:rsidP="00C235BF">
      <w:pPr>
        <w:pStyle w:val="Default"/>
        <w:rPr>
          <w:rFonts w:cs="Times New Roman"/>
          <w:color w:val="auto"/>
          <w:sz w:val="28"/>
          <w:szCs w:val="28"/>
        </w:rPr>
      </w:pPr>
      <w:r>
        <w:rPr>
          <w:rFonts w:cs="Times New Roman" w:hint="eastAsia"/>
          <w:color w:val="auto"/>
          <w:sz w:val="28"/>
          <w:szCs w:val="28"/>
        </w:rPr>
        <w:t>七、针对暑期学校优秀学员的研究生招生优惠政策</w:t>
      </w:r>
      <w:r>
        <w:rPr>
          <w:rFonts w:cs="Times New Roman"/>
          <w:color w:val="auto"/>
          <w:sz w:val="28"/>
          <w:szCs w:val="28"/>
        </w:rPr>
        <w:t xml:space="preserve"> </w:t>
      </w:r>
    </w:p>
    <w:p w:rsidR="00C235BF" w:rsidRDefault="00C235BF" w:rsidP="00C235BF">
      <w:pPr>
        <w:pStyle w:val="Default"/>
        <w:rPr>
          <w:color w:val="auto"/>
          <w:sz w:val="28"/>
          <w:szCs w:val="28"/>
        </w:rPr>
      </w:pPr>
      <w:r>
        <w:rPr>
          <w:rFonts w:ascii="Times New Roman" w:cs="Times New Roman"/>
          <w:color w:val="auto"/>
          <w:sz w:val="28"/>
          <w:szCs w:val="28"/>
        </w:rPr>
        <w:t>1</w:t>
      </w:r>
      <w:r>
        <w:rPr>
          <w:rFonts w:hint="eastAsia"/>
          <w:color w:val="auto"/>
          <w:sz w:val="28"/>
          <w:szCs w:val="28"/>
        </w:rPr>
        <w:t>、对成绩优异及在暑期学校期间表现突出的学员颁发重庆交通大学交通运输学院优秀学员证书。</w:t>
      </w:r>
      <w:r>
        <w:rPr>
          <w:color w:val="auto"/>
          <w:sz w:val="28"/>
          <w:szCs w:val="28"/>
        </w:rPr>
        <w:t xml:space="preserve"> </w:t>
      </w:r>
    </w:p>
    <w:p w:rsidR="00C235BF" w:rsidRDefault="00C235BF" w:rsidP="00C235BF">
      <w:pPr>
        <w:pStyle w:val="Default"/>
        <w:rPr>
          <w:color w:val="auto"/>
          <w:sz w:val="28"/>
          <w:szCs w:val="28"/>
        </w:rPr>
      </w:pPr>
      <w:r>
        <w:rPr>
          <w:rFonts w:ascii="Times New Roman" w:cs="Times New Roman"/>
          <w:color w:val="auto"/>
          <w:sz w:val="28"/>
          <w:szCs w:val="28"/>
        </w:rPr>
        <w:t>2</w:t>
      </w:r>
      <w:r>
        <w:rPr>
          <w:rFonts w:hint="eastAsia"/>
          <w:color w:val="auto"/>
          <w:sz w:val="28"/>
          <w:szCs w:val="28"/>
        </w:rPr>
        <w:t>、获暑期学校优秀学员的学生，如在母校取得推免资格且在</w:t>
      </w:r>
      <w:r>
        <w:rPr>
          <w:rFonts w:ascii="Times New Roman" w:cs="Times New Roman"/>
          <w:color w:val="auto"/>
          <w:sz w:val="28"/>
          <w:szCs w:val="28"/>
        </w:rPr>
        <w:t>201</w:t>
      </w:r>
      <w:r w:rsidR="00437984">
        <w:rPr>
          <w:rFonts w:ascii="Times New Roman" w:cs="Times New Roman" w:hint="eastAsia"/>
          <w:color w:val="auto"/>
          <w:sz w:val="28"/>
          <w:szCs w:val="28"/>
        </w:rPr>
        <w:t>9</w:t>
      </w:r>
      <w:r>
        <w:rPr>
          <w:rFonts w:hint="eastAsia"/>
          <w:color w:val="auto"/>
          <w:sz w:val="28"/>
          <w:szCs w:val="28"/>
        </w:rPr>
        <w:t>年推荐免试研究生报名阶段申请我校，在推免研究生录取阶段可优先获得录取资格，推免复试要求另行安排。</w:t>
      </w:r>
      <w:r>
        <w:rPr>
          <w:color w:val="auto"/>
          <w:sz w:val="28"/>
          <w:szCs w:val="28"/>
        </w:rPr>
        <w:t xml:space="preserve"> </w:t>
      </w:r>
    </w:p>
    <w:p w:rsidR="00C235BF" w:rsidRDefault="00C235BF" w:rsidP="00C235BF">
      <w:pPr>
        <w:pStyle w:val="Default"/>
        <w:rPr>
          <w:color w:val="auto"/>
          <w:sz w:val="28"/>
          <w:szCs w:val="28"/>
        </w:rPr>
      </w:pPr>
      <w:r>
        <w:rPr>
          <w:rFonts w:ascii="Times New Roman" w:cs="Times New Roman"/>
          <w:color w:val="auto"/>
          <w:sz w:val="28"/>
          <w:szCs w:val="28"/>
        </w:rPr>
        <w:t>3</w:t>
      </w:r>
      <w:r>
        <w:rPr>
          <w:rFonts w:hint="eastAsia"/>
          <w:color w:val="auto"/>
          <w:sz w:val="28"/>
          <w:szCs w:val="28"/>
        </w:rPr>
        <w:t>、对已获暑期学校优秀学员但未获上述推免资格的学生，如报考</w:t>
      </w:r>
      <w:r>
        <w:rPr>
          <w:rFonts w:ascii="Times New Roman" w:cs="Times New Roman"/>
          <w:color w:val="auto"/>
          <w:sz w:val="28"/>
          <w:szCs w:val="28"/>
        </w:rPr>
        <w:t>201</w:t>
      </w:r>
      <w:r w:rsidR="00063C53">
        <w:rPr>
          <w:rFonts w:ascii="Times New Roman" w:cs="Times New Roman" w:hint="eastAsia"/>
          <w:color w:val="auto"/>
          <w:sz w:val="28"/>
          <w:szCs w:val="28"/>
        </w:rPr>
        <w:t>9</w:t>
      </w:r>
      <w:r>
        <w:rPr>
          <w:rFonts w:hint="eastAsia"/>
          <w:color w:val="auto"/>
          <w:sz w:val="28"/>
          <w:szCs w:val="28"/>
        </w:rPr>
        <w:t>年重庆交通大学交通运输学院硕士研究生，初试成绩达到</w:t>
      </w:r>
      <w:r>
        <w:rPr>
          <w:rFonts w:ascii="Times New Roman" w:cs="Times New Roman"/>
          <w:color w:val="auto"/>
          <w:sz w:val="28"/>
          <w:szCs w:val="28"/>
        </w:rPr>
        <w:t>201</w:t>
      </w:r>
      <w:r w:rsidR="00063C53">
        <w:rPr>
          <w:rFonts w:ascii="Times New Roman" w:cs="Times New Roman" w:hint="eastAsia"/>
          <w:color w:val="auto"/>
          <w:sz w:val="28"/>
          <w:szCs w:val="28"/>
        </w:rPr>
        <w:t>9</w:t>
      </w:r>
      <w:r>
        <w:rPr>
          <w:rFonts w:hint="eastAsia"/>
          <w:color w:val="auto"/>
          <w:sz w:val="28"/>
          <w:szCs w:val="28"/>
        </w:rPr>
        <w:t>年全国硕士研究生统考复试分数线（工学），在复试阶段</w:t>
      </w:r>
      <w:r w:rsidR="00063C53">
        <w:rPr>
          <w:rFonts w:hint="eastAsia"/>
          <w:color w:val="auto"/>
          <w:sz w:val="28"/>
          <w:szCs w:val="28"/>
        </w:rPr>
        <w:t>同等条件下</w:t>
      </w:r>
      <w:r>
        <w:rPr>
          <w:rFonts w:hint="eastAsia"/>
          <w:color w:val="auto"/>
          <w:sz w:val="28"/>
          <w:szCs w:val="28"/>
        </w:rPr>
        <w:t>可优先获得录取资格</w:t>
      </w:r>
      <w:r w:rsidR="00063C53">
        <w:rPr>
          <w:rFonts w:hint="eastAsia"/>
          <w:color w:val="auto"/>
          <w:sz w:val="28"/>
          <w:szCs w:val="28"/>
        </w:rPr>
        <w:t>。</w:t>
      </w:r>
    </w:p>
    <w:p w:rsidR="00C235BF" w:rsidRDefault="00C235BF" w:rsidP="00C235BF">
      <w:pPr>
        <w:pStyle w:val="Default"/>
        <w:rPr>
          <w:color w:val="auto"/>
          <w:sz w:val="28"/>
          <w:szCs w:val="28"/>
        </w:rPr>
      </w:pPr>
    </w:p>
    <w:p w:rsidR="00C235BF" w:rsidRDefault="00C235BF" w:rsidP="00C235BF">
      <w:pPr>
        <w:pStyle w:val="Default"/>
        <w:ind w:firstLineChars="1450" w:firstLine="4060"/>
        <w:rPr>
          <w:color w:val="auto"/>
          <w:sz w:val="28"/>
          <w:szCs w:val="28"/>
        </w:rPr>
      </w:pPr>
      <w:r>
        <w:rPr>
          <w:rFonts w:hint="eastAsia"/>
          <w:color w:val="auto"/>
          <w:sz w:val="28"/>
          <w:szCs w:val="28"/>
        </w:rPr>
        <w:t>重庆交通大学交通运输学院</w:t>
      </w:r>
      <w:r>
        <w:rPr>
          <w:color w:val="auto"/>
          <w:sz w:val="28"/>
          <w:szCs w:val="28"/>
        </w:rPr>
        <w:t xml:space="preserve"> </w:t>
      </w:r>
    </w:p>
    <w:p w:rsidR="00C235BF" w:rsidRDefault="00C235BF" w:rsidP="00C235BF">
      <w:pPr>
        <w:pStyle w:val="Default"/>
        <w:ind w:firstLineChars="1750" w:firstLine="4900"/>
        <w:rPr>
          <w:rFonts w:ascii="Times New Roman" w:cs="Times New Roman"/>
          <w:color w:val="auto"/>
          <w:sz w:val="18"/>
          <w:szCs w:val="18"/>
        </w:rPr>
      </w:pPr>
      <w:r>
        <w:rPr>
          <w:rFonts w:ascii="Times New Roman" w:cs="Times New Roman"/>
          <w:color w:val="auto"/>
          <w:sz w:val="28"/>
          <w:szCs w:val="28"/>
        </w:rPr>
        <w:t>201</w:t>
      </w:r>
      <w:r>
        <w:rPr>
          <w:rFonts w:ascii="Times New Roman" w:cs="Times New Roman" w:hint="eastAsia"/>
          <w:color w:val="auto"/>
          <w:sz w:val="28"/>
          <w:szCs w:val="28"/>
        </w:rPr>
        <w:t>8</w:t>
      </w:r>
      <w:r>
        <w:rPr>
          <w:rFonts w:hint="eastAsia"/>
          <w:color w:val="auto"/>
          <w:sz w:val="28"/>
          <w:szCs w:val="28"/>
        </w:rPr>
        <w:t>年</w:t>
      </w:r>
      <w:r>
        <w:rPr>
          <w:rFonts w:ascii="Times New Roman" w:cs="Times New Roman" w:hint="eastAsia"/>
          <w:color w:val="auto"/>
          <w:sz w:val="28"/>
          <w:szCs w:val="28"/>
        </w:rPr>
        <w:t>6</w:t>
      </w:r>
      <w:r>
        <w:rPr>
          <w:rFonts w:hint="eastAsia"/>
          <w:color w:val="auto"/>
          <w:sz w:val="28"/>
          <w:szCs w:val="28"/>
        </w:rPr>
        <w:t>月</w:t>
      </w:r>
      <w:r>
        <w:rPr>
          <w:rFonts w:ascii="Times New Roman" w:cs="Times New Roman" w:hint="eastAsia"/>
          <w:color w:val="auto"/>
          <w:sz w:val="28"/>
          <w:szCs w:val="28"/>
        </w:rPr>
        <w:t>5</w:t>
      </w:r>
      <w:r>
        <w:rPr>
          <w:rFonts w:hint="eastAsia"/>
          <w:color w:val="auto"/>
          <w:sz w:val="28"/>
          <w:szCs w:val="28"/>
        </w:rPr>
        <w:t>日</w:t>
      </w:r>
      <w:r>
        <w:rPr>
          <w:color w:val="auto"/>
          <w:sz w:val="28"/>
          <w:szCs w:val="28"/>
        </w:rPr>
        <w:t xml:space="preserve"> </w:t>
      </w:r>
      <w:r>
        <w:rPr>
          <w:rFonts w:ascii="Times New Roman" w:cs="Times New Roman"/>
          <w:color w:val="auto"/>
          <w:sz w:val="18"/>
          <w:szCs w:val="18"/>
        </w:rPr>
        <w:t xml:space="preserve"> </w:t>
      </w:r>
    </w:p>
    <w:p w:rsidR="00C235BF" w:rsidRDefault="00C235BF">
      <w:pPr>
        <w:widowControl/>
        <w:jc w:val="left"/>
        <w:rPr>
          <w:rFonts w:ascii="宋体" w:cs="宋体"/>
          <w:kern w:val="0"/>
          <w:sz w:val="28"/>
          <w:szCs w:val="28"/>
        </w:rPr>
      </w:pPr>
      <w:r>
        <w:rPr>
          <w:sz w:val="28"/>
          <w:szCs w:val="28"/>
        </w:rPr>
        <w:br w:type="page"/>
      </w:r>
    </w:p>
    <w:p w:rsidR="00683B68" w:rsidRDefault="0036559B" w:rsidP="00986F86">
      <w:pPr>
        <w:pStyle w:val="Default"/>
        <w:rPr>
          <w:b/>
          <w:sz w:val="28"/>
          <w:szCs w:val="28"/>
        </w:rPr>
      </w:pPr>
      <w:r>
        <w:rPr>
          <w:sz w:val="28"/>
          <w:szCs w:val="28"/>
        </w:rPr>
        <w:lastRenderedPageBreak/>
        <w:t>附件1</w:t>
      </w:r>
    </w:p>
    <w:p w:rsidR="00683B68" w:rsidRPr="00F9275F" w:rsidRDefault="00683B68" w:rsidP="00F9275F">
      <w:pPr>
        <w:widowControl/>
        <w:jc w:val="center"/>
        <w:rPr>
          <w:rFonts w:hint="eastAsia"/>
          <w:b/>
          <w:sz w:val="32"/>
          <w:szCs w:val="32"/>
        </w:rPr>
      </w:pPr>
      <w:r w:rsidRPr="00F9275F">
        <w:rPr>
          <w:rFonts w:hint="eastAsia"/>
          <w:b/>
          <w:sz w:val="32"/>
          <w:szCs w:val="32"/>
        </w:rPr>
        <w:t>重庆交通</w:t>
      </w:r>
      <w:r w:rsidRPr="00F9275F">
        <w:rPr>
          <w:b/>
          <w:sz w:val="32"/>
          <w:szCs w:val="32"/>
        </w:rPr>
        <w:t>大学优秀大学生暑期学校报名表</w:t>
      </w:r>
    </w:p>
    <w:tbl>
      <w:tblPr>
        <w:tblStyle w:val="a8"/>
        <w:tblW w:w="0" w:type="auto"/>
        <w:tblLook w:val="04A0"/>
      </w:tblPr>
      <w:tblGrid>
        <w:gridCol w:w="1491"/>
        <w:gridCol w:w="1491"/>
        <w:gridCol w:w="1491"/>
        <w:gridCol w:w="1491"/>
        <w:gridCol w:w="1491"/>
        <w:gridCol w:w="1491"/>
      </w:tblGrid>
      <w:tr w:rsidR="00683B68" w:rsidTr="005B69B7">
        <w:tc>
          <w:tcPr>
            <w:tcW w:w="1491" w:type="dxa"/>
          </w:tcPr>
          <w:p w:rsidR="00683B68" w:rsidRDefault="00683B68">
            <w:pPr>
              <w:widowControl/>
              <w:jc w:val="left"/>
              <w:rPr>
                <w:b/>
                <w:sz w:val="28"/>
                <w:szCs w:val="28"/>
              </w:rPr>
            </w:pPr>
            <w:r>
              <w:rPr>
                <w:rFonts w:hint="eastAsia"/>
                <w:b/>
                <w:sz w:val="28"/>
                <w:szCs w:val="28"/>
              </w:rPr>
              <w:t>姓名</w:t>
            </w:r>
          </w:p>
        </w:tc>
        <w:tc>
          <w:tcPr>
            <w:tcW w:w="1491" w:type="dxa"/>
          </w:tcPr>
          <w:p w:rsidR="00683B68" w:rsidRDefault="00683B68">
            <w:pPr>
              <w:widowControl/>
              <w:jc w:val="left"/>
              <w:rPr>
                <w:b/>
                <w:sz w:val="28"/>
                <w:szCs w:val="28"/>
              </w:rPr>
            </w:pPr>
          </w:p>
        </w:tc>
        <w:tc>
          <w:tcPr>
            <w:tcW w:w="1491" w:type="dxa"/>
          </w:tcPr>
          <w:p w:rsidR="00683B68" w:rsidRDefault="00683B68">
            <w:pPr>
              <w:widowControl/>
              <w:jc w:val="left"/>
              <w:rPr>
                <w:b/>
                <w:sz w:val="28"/>
                <w:szCs w:val="28"/>
              </w:rPr>
            </w:pPr>
            <w:r>
              <w:rPr>
                <w:rFonts w:hint="eastAsia"/>
                <w:b/>
                <w:sz w:val="28"/>
                <w:szCs w:val="28"/>
              </w:rPr>
              <w:t>性别</w:t>
            </w:r>
          </w:p>
        </w:tc>
        <w:tc>
          <w:tcPr>
            <w:tcW w:w="1491" w:type="dxa"/>
          </w:tcPr>
          <w:p w:rsidR="00683B68" w:rsidRDefault="00683B68">
            <w:pPr>
              <w:widowControl/>
              <w:jc w:val="left"/>
              <w:rPr>
                <w:b/>
                <w:sz w:val="28"/>
                <w:szCs w:val="28"/>
              </w:rPr>
            </w:pPr>
          </w:p>
        </w:tc>
        <w:tc>
          <w:tcPr>
            <w:tcW w:w="1491" w:type="dxa"/>
          </w:tcPr>
          <w:p w:rsidR="00683B68" w:rsidRDefault="00683B68">
            <w:pPr>
              <w:widowControl/>
              <w:jc w:val="left"/>
              <w:rPr>
                <w:b/>
                <w:sz w:val="28"/>
                <w:szCs w:val="28"/>
              </w:rPr>
            </w:pPr>
            <w:r>
              <w:rPr>
                <w:rFonts w:hint="eastAsia"/>
                <w:b/>
                <w:sz w:val="28"/>
                <w:szCs w:val="28"/>
              </w:rPr>
              <w:t>学号</w:t>
            </w:r>
          </w:p>
        </w:tc>
        <w:tc>
          <w:tcPr>
            <w:tcW w:w="1491" w:type="dxa"/>
          </w:tcPr>
          <w:p w:rsidR="00683B68" w:rsidRDefault="00683B68">
            <w:pPr>
              <w:widowControl/>
              <w:jc w:val="left"/>
              <w:rPr>
                <w:b/>
                <w:sz w:val="28"/>
                <w:szCs w:val="28"/>
              </w:rPr>
            </w:pPr>
          </w:p>
        </w:tc>
      </w:tr>
      <w:tr w:rsidR="00352507" w:rsidTr="00E20A99">
        <w:tc>
          <w:tcPr>
            <w:tcW w:w="1491" w:type="dxa"/>
          </w:tcPr>
          <w:p w:rsidR="00352507" w:rsidRDefault="00352507">
            <w:pPr>
              <w:widowControl/>
              <w:jc w:val="left"/>
              <w:rPr>
                <w:b/>
                <w:sz w:val="28"/>
                <w:szCs w:val="28"/>
              </w:rPr>
            </w:pPr>
            <w:r>
              <w:rPr>
                <w:rFonts w:hint="eastAsia"/>
                <w:b/>
                <w:sz w:val="28"/>
                <w:szCs w:val="28"/>
              </w:rPr>
              <w:t>本科学校</w:t>
            </w:r>
          </w:p>
        </w:tc>
        <w:tc>
          <w:tcPr>
            <w:tcW w:w="2982" w:type="dxa"/>
            <w:gridSpan w:val="2"/>
          </w:tcPr>
          <w:p w:rsidR="00352507" w:rsidRDefault="00352507">
            <w:pPr>
              <w:widowControl/>
              <w:jc w:val="left"/>
              <w:rPr>
                <w:b/>
                <w:sz w:val="28"/>
                <w:szCs w:val="28"/>
              </w:rPr>
            </w:pPr>
          </w:p>
        </w:tc>
        <w:tc>
          <w:tcPr>
            <w:tcW w:w="1491" w:type="dxa"/>
          </w:tcPr>
          <w:p w:rsidR="00352507" w:rsidRDefault="00352507">
            <w:pPr>
              <w:widowControl/>
              <w:jc w:val="left"/>
              <w:rPr>
                <w:b/>
                <w:sz w:val="28"/>
                <w:szCs w:val="28"/>
              </w:rPr>
            </w:pPr>
            <w:r>
              <w:rPr>
                <w:rFonts w:hint="eastAsia"/>
                <w:b/>
                <w:sz w:val="28"/>
                <w:szCs w:val="28"/>
              </w:rPr>
              <w:t>院系</w:t>
            </w:r>
          </w:p>
        </w:tc>
        <w:tc>
          <w:tcPr>
            <w:tcW w:w="2982" w:type="dxa"/>
            <w:gridSpan w:val="2"/>
          </w:tcPr>
          <w:p w:rsidR="00352507" w:rsidRDefault="00352507">
            <w:pPr>
              <w:widowControl/>
              <w:jc w:val="left"/>
              <w:rPr>
                <w:b/>
                <w:sz w:val="28"/>
                <w:szCs w:val="28"/>
              </w:rPr>
            </w:pPr>
          </w:p>
        </w:tc>
      </w:tr>
      <w:tr w:rsidR="00352507" w:rsidTr="00352507">
        <w:tc>
          <w:tcPr>
            <w:tcW w:w="1491" w:type="dxa"/>
          </w:tcPr>
          <w:p w:rsidR="00352507" w:rsidRDefault="00352507">
            <w:pPr>
              <w:widowControl/>
              <w:jc w:val="left"/>
              <w:rPr>
                <w:rFonts w:hint="eastAsia"/>
                <w:b/>
                <w:sz w:val="28"/>
                <w:szCs w:val="28"/>
              </w:rPr>
            </w:pPr>
            <w:r>
              <w:rPr>
                <w:rFonts w:hint="eastAsia"/>
                <w:b/>
                <w:sz w:val="28"/>
                <w:szCs w:val="28"/>
              </w:rPr>
              <w:t>专业</w:t>
            </w:r>
          </w:p>
        </w:tc>
        <w:tc>
          <w:tcPr>
            <w:tcW w:w="2982" w:type="dxa"/>
            <w:gridSpan w:val="2"/>
          </w:tcPr>
          <w:p w:rsidR="00352507" w:rsidRDefault="00352507">
            <w:pPr>
              <w:widowControl/>
              <w:jc w:val="left"/>
              <w:rPr>
                <w:rFonts w:hint="eastAsia"/>
                <w:b/>
                <w:sz w:val="28"/>
                <w:szCs w:val="28"/>
              </w:rPr>
            </w:pPr>
          </w:p>
        </w:tc>
        <w:tc>
          <w:tcPr>
            <w:tcW w:w="1491" w:type="dxa"/>
          </w:tcPr>
          <w:p w:rsidR="00352507" w:rsidRDefault="00352507">
            <w:pPr>
              <w:widowControl/>
              <w:jc w:val="left"/>
              <w:rPr>
                <w:b/>
                <w:sz w:val="28"/>
                <w:szCs w:val="28"/>
              </w:rPr>
            </w:pPr>
            <w:r>
              <w:rPr>
                <w:rFonts w:hint="eastAsia"/>
                <w:b/>
                <w:sz w:val="28"/>
                <w:szCs w:val="28"/>
              </w:rPr>
              <w:t>身份证号</w:t>
            </w:r>
          </w:p>
        </w:tc>
        <w:tc>
          <w:tcPr>
            <w:tcW w:w="2982" w:type="dxa"/>
            <w:gridSpan w:val="2"/>
          </w:tcPr>
          <w:p w:rsidR="00352507" w:rsidRDefault="00352507">
            <w:pPr>
              <w:widowControl/>
              <w:jc w:val="left"/>
              <w:rPr>
                <w:b/>
                <w:sz w:val="28"/>
                <w:szCs w:val="28"/>
              </w:rPr>
            </w:pPr>
          </w:p>
        </w:tc>
      </w:tr>
      <w:tr w:rsidR="00352507" w:rsidTr="004E7D15">
        <w:tc>
          <w:tcPr>
            <w:tcW w:w="1491" w:type="dxa"/>
          </w:tcPr>
          <w:p w:rsidR="00352507" w:rsidRDefault="00352507">
            <w:pPr>
              <w:widowControl/>
              <w:jc w:val="left"/>
              <w:rPr>
                <w:rFonts w:hint="eastAsia"/>
                <w:b/>
                <w:sz w:val="28"/>
                <w:szCs w:val="28"/>
              </w:rPr>
            </w:pPr>
            <w:r>
              <w:rPr>
                <w:rFonts w:hint="eastAsia"/>
                <w:b/>
                <w:sz w:val="28"/>
                <w:szCs w:val="28"/>
              </w:rPr>
              <w:t>外语水平</w:t>
            </w:r>
          </w:p>
        </w:tc>
        <w:tc>
          <w:tcPr>
            <w:tcW w:w="7455" w:type="dxa"/>
            <w:gridSpan w:val="5"/>
          </w:tcPr>
          <w:p w:rsidR="00352507" w:rsidRDefault="00352507">
            <w:pPr>
              <w:widowControl/>
              <w:jc w:val="left"/>
              <w:rPr>
                <w:b/>
                <w:sz w:val="28"/>
                <w:szCs w:val="28"/>
              </w:rPr>
            </w:pPr>
          </w:p>
        </w:tc>
      </w:tr>
      <w:tr w:rsidR="00352507" w:rsidTr="00352507">
        <w:tc>
          <w:tcPr>
            <w:tcW w:w="1491" w:type="dxa"/>
          </w:tcPr>
          <w:p w:rsidR="00352507" w:rsidRDefault="00352507">
            <w:pPr>
              <w:widowControl/>
              <w:jc w:val="left"/>
              <w:rPr>
                <w:rFonts w:hint="eastAsia"/>
                <w:b/>
                <w:sz w:val="28"/>
                <w:szCs w:val="28"/>
              </w:rPr>
            </w:pPr>
            <w:r>
              <w:rPr>
                <w:rFonts w:hint="eastAsia"/>
                <w:b/>
                <w:sz w:val="28"/>
                <w:szCs w:val="28"/>
              </w:rPr>
              <w:t>联系电话</w:t>
            </w:r>
          </w:p>
        </w:tc>
        <w:tc>
          <w:tcPr>
            <w:tcW w:w="2982" w:type="dxa"/>
            <w:gridSpan w:val="2"/>
          </w:tcPr>
          <w:p w:rsidR="00352507" w:rsidRDefault="00352507">
            <w:pPr>
              <w:widowControl/>
              <w:jc w:val="left"/>
              <w:rPr>
                <w:b/>
                <w:sz w:val="28"/>
                <w:szCs w:val="28"/>
              </w:rPr>
            </w:pPr>
          </w:p>
        </w:tc>
        <w:tc>
          <w:tcPr>
            <w:tcW w:w="1491" w:type="dxa"/>
          </w:tcPr>
          <w:p w:rsidR="00352507" w:rsidRDefault="00352507">
            <w:pPr>
              <w:widowControl/>
              <w:jc w:val="left"/>
              <w:rPr>
                <w:b/>
                <w:sz w:val="28"/>
                <w:szCs w:val="28"/>
              </w:rPr>
            </w:pPr>
            <w:r>
              <w:rPr>
                <w:rFonts w:hint="eastAsia"/>
                <w:b/>
                <w:sz w:val="28"/>
                <w:szCs w:val="28"/>
              </w:rPr>
              <w:t>电子邮箱</w:t>
            </w:r>
          </w:p>
        </w:tc>
        <w:tc>
          <w:tcPr>
            <w:tcW w:w="2982" w:type="dxa"/>
            <w:gridSpan w:val="2"/>
          </w:tcPr>
          <w:p w:rsidR="00352507" w:rsidRDefault="00352507">
            <w:pPr>
              <w:widowControl/>
              <w:jc w:val="left"/>
              <w:rPr>
                <w:b/>
                <w:sz w:val="28"/>
                <w:szCs w:val="28"/>
              </w:rPr>
            </w:pPr>
          </w:p>
        </w:tc>
      </w:tr>
      <w:tr w:rsidR="00F9275F" w:rsidTr="00351393">
        <w:tc>
          <w:tcPr>
            <w:tcW w:w="1491" w:type="dxa"/>
          </w:tcPr>
          <w:p w:rsidR="00F9275F" w:rsidRDefault="00F9275F">
            <w:pPr>
              <w:widowControl/>
              <w:jc w:val="left"/>
              <w:rPr>
                <w:rFonts w:hint="eastAsia"/>
                <w:b/>
                <w:sz w:val="28"/>
                <w:szCs w:val="28"/>
              </w:rPr>
            </w:pPr>
            <w:r>
              <w:rPr>
                <w:rFonts w:hint="eastAsia"/>
                <w:b/>
                <w:sz w:val="28"/>
                <w:szCs w:val="28"/>
              </w:rPr>
              <w:t>通讯地址</w:t>
            </w:r>
          </w:p>
        </w:tc>
        <w:tc>
          <w:tcPr>
            <w:tcW w:w="7455" w:type="dxa"/>
            <w:gridSpan w:val="5"/>
          </w:tcPr>
          <w:p w:rsidR="00F9275F" w:rsidRDefault="00F9275F">
            <w:pPr>
              <w:widowControl/>
              <w:jc w:val="left"/>
              <w:rPr>
                <w:b/>
                <w:sz w:val="28"/>
                <w:szCs w:val="28"/>
              </w:rPr>
            </w:pPr>
          </w:p>
        </w:tc>
      </w:tr>
      <w:tr w:rsidR="00F9275F" w:rsidTr="00F9275F">
        <w:tc>
          <w:tcPr>
            <w:tcW w:w="1491" w:type="dxa"/>
          </w:tcPr>
          <w:p w:rsidR="00F9275F" w:rsidRDefault="00F9275F">
            <w:pPr>
              <w:widowControl/>
              <w:jc w:val="left"/>
              <w:rPr>
                <w:rFonts w:hint="eastAsia"/>
                <w:b/>
                <w:sz w:val="28"/>
                <w:szCs w:val="28"/>
              </w:rPr>
            </w:pPr>
            <w:r>
              <w:rPr>
                <w:rFonts w:hint="eastAsia"/>
                <w:b/>
                <w:sz w:val="28"/>
                <w:szCs w:val="28"/>
              </w:rPr>
              <w:t>本科成绩</w:t>
            </w:r>
          </w:p>
        </w:tc>
        <w:tc>
          <w:tcPr>
            <w:tcW w:w="7455" w:type="dxa"/>
            <w:gridSpan w:val="5"/>
            <w:vAlign w:val="center"/>
          </w:tcPr>
          <w:p w:rsidR="00F9275F" w:rsidRPr="00F9275F" w:rsidRDefault="00F9275F" w:rsidP="00F9275F">
            <w:pPr>
              <w:pStyle w:val="Default"/>
              <w:jc w:val="center"/>
              <w:rPr>
                <w:sz w:val="21"/>
                <w:szCs w:val="21"/>
              </w:rPr>
            </w:pPr>
            <w:r>
              <w:rPr>
                <w:rFonts w:hint="eastAsia"/>
                <w:sz w:val="21"/>
                <w:szCs w:val="21"/>
              </w:rPr>
              <w:t xml:space="preserve">申请人所在专业的同年级人数共  人，学习成绩总排名第  名， 在前  </w:t>
            </w:r>
            <w:r>
              <w:rPr>
                <w:sz w:val="21"/>
                <w:szCs w:val="21"/>
              </w:rPr>
              <w:t>%</w:t>
            </w:r>
            <w:r>
              <w:rPr>
                <w:rFonts w:hint="eastAsia"/>
                <w:sz w:val="21"/>
                <w:szCs w:val="21"/>
              </w:rPr>
              <w:t>以内。</w:t>
            </w:r>
          </w:p>
        </w:tc>
      </w:tr>
      <w:tr w:rsidR="006D2DCC" w:rsidTr="006D2DCC">
        <w:tc>
          <w:tcPr>
            <w:tcW w:w="1491" w:type="dxa"/>
          </w:tcPr>
          <w:p w:rsidR="006D2DCC" w:rsidRPr="006D2DCC" w:rsidRDefault="006D2DCC" w:rsidP="006D2DCC">
            <w:pPr>
              <w:widowControl/>
              <w:spacing w:line="360" w:lineRule="auto"/>
              <w:jc w:val="left"/>
              <w:rPr>
                <w:rFonts w:hint="eastAsia"/>
                <w:szCs w:val="21"/>
              </w:rPr>
            </w:pPr>
            <w:r w:rsidRPr="006D2DCC">
              <w:rPr>
                <w:rFonts w:hint="eastAsia"/>
                <w:b/>
                <w:szCs w:val="21"/>
              </w:rPr>
              <w:t>拟申请专业</w:t>
            </w:r>
          </w:p>
        </w:tc>
        <w:tc>
          <w:tcPr>
            <w:tcW w:w="2982" w:type="dxa"/>
            <w:gridSpan w:val="2"/>
          </w:tcPr>
          <w:p w:rsidR="006D2DCC" w:rsidRPr="006D2DCC" w:rsidRDefault="006D2DCC" w:rsidP="006D2DCC">
            <w:pPr>
              <w:pStyle w:val="Default"/>
              <w:spacing w:line="360" w:lineRule="auto"/>
              <w:jc w:val="center"/>
              <w:rPr>
                <w:rFonts w:hint="eastAsia"/>
                <w:sz w:val="21"/>
                <w:szCs w:val="21"/>
              </w:rPr>
            </w:pPr>
          </w:p>
        </w:tc>
        <w:tc>
          <w:tcPr>
            <w:tcW w:w="1491" w:type="dxa"/>
          </w:tcPr>
          <w:p w:rsidR="006D2DCC" w:rsidRPr="006D2DCC" w:rsidRDefault="006D2DCC" w:rsidP="006D2DCC">
            <w:pPr>
              <w:widowControl/>
              <w:spacing w:line="360" w:lineRule="auto"/>
              <w:jc w:val="left"/>
              <w:rPr>
                <w:rFonts w:hint="eastAsia"/>
                <w:szCs w:val="21"/>
              </w:rPr>
            </w:pPr>
            <w:r w:rsidRPr="006D2DCC">
              <w:rPr>
                <w:rFonts w:hint="eastAsia"/>
                <w:b/>
                <w:szCs w:val="21"/>
              </w:rPr>
              <w:t>拟报考导师</w:t>
            </w:r>
          </w:p>
        </w:tc>
        <w:tc>
          <w:tcPr>
            <w:tcW w:w="2982" w:type="dxa"/>
            <w:gridSpan w:val="2"/>
          </w:tcPr>
          <w:p w:rsidR="006D2DCC" w:rsidRDefault="006D2DCC" w:rsidP="00F9275F">
            <w:pPr>
              <w:pStyle w:val="Default"/>
              <w:jc w:val="center"/>
              <w:rPr>
                <w:rFonts w:hint="eastAsia"/>
                <w:sz w:val="21"/>
                <w:szCs w:val="21"/>
              </w:rPr>
            </w:pPr>
          </w:p>
        </w:tc>
      </w:tr>
      <w:tr w:rsidR="006D2DCC" w:rsidTr="00ED7710">
        <w:tc>
          <w:tcPr>
            <w:tcW w:w="8946" w:type="dxa"/>
            <w:gridSpan w:val="6"/>
          </w:tcPr>
          <w:p w:rsidR="006D2DCC" w:rsidRDefault="006D2DCC" w:rsidP="00F9275F">
            <w:pPr>
              <w:pStyle w:val="Default"/>
              <w:jc w:val="center"/>
              <w:rPr>
                <w:rFonts w:hint="eastAsia"/>
                <w:sz w:val="21"/>
                <w:szCs w:val="21"/>
              </w:rPr>
            </w:pPr>
            <w:r>
              <w:rPr>
                <w:rFonts w:hint="eastAsia"/>
                <w:b/>
                <w:sz w:val="28"/>
                <w:szCs w:val="28"/>
              </w:rPr>
              <w:t>个人简历</w:t>
            </w:r>
          </w:p>
        </w:tc>
      </w:tr>
      <w:tr w:rsidR="006D2DCC" w:rsidTr="00986F86">
        <w:trPr>
          <w:trHeight w:val="3116"/>
        </w:trPr>
        <w:tc>
          <w:tcPr>
            <w:tcW w:w="8946" w:type="dxa"/>
            <w:gridSpan w:val="6"/>
          </w:tcPr>
          <w:p w:rsidR="006D2DCC" w:rsidRDefault="006D2DCC" w:rsidP="006D2DCC">
            <w:pPr>
              <w:pStyle w:val="Default"/>
              <w:rPr>
                <w:sz w:val="21"/>
                <w:szCs w:val="21"/>
              </w:rPr>
            </w:pPr>
            <w:r>
              <w:rPr>
                <w:rFonts w:hint="eastAsia"/>
                <w:sz w:val="21"/>
                <w:szCs w:val="21"/>
              </w:rPr>
              <w:t>（</w:t>
            </w:r>
            <w:r>
              <w:rPr>
                <w:sz w:val="21"/>
                <w:szCs w:val="21"/>
              </w:rPr>
              <w:t>1</w:t>
            </w:r>
            <w:r>
              <w:rPr>
                <w:rFonts w:hint="eastAsia"/>
                <w:sz w:val="21"/>
                <w:szCs w:val="21"/>
              </w:rPr>
              <w:t>、</w:t>
            </w:r>
            <w:r>
              <w:rPr>
                <w:sz w:val="21"/>
                <w:szCs w:val="21"/>
              </w:rPr>
              <w:t xml:space="preserve"> </w:t>
            </w:r>
            <w:r>
              <w:rPr>
                <w:rFonts w:hint="eastAsia"/>
                <w:sz w:val="21"/>
                <w:szCs w:val="21"/>
              </w:rPr>
              <w:t>自高中起主要学习和工作经历；</w:t>
            </w:r>
            <w:r>
              <w:rPr>
                <w:sz w:val="21"/>
                <w:szCs w:val="21"/>
              </w:rPr>
              <w:t>2</w:t>
            </w:r>
            <w:r>
              <w:rPr>
                <w:rFonts w:hint="eastAsia"/>
                <w:sz w:val="21"/>
                <w:szCs w:val="21"/>
              </w:rPr>
              <w:t>、本科期间获得的奖励和荣誉；</w:t>
            </w:r>
            <w:r>
              <w:rPr>
                <w:sz w:val="21"/>
                <w:szCs w:val="21"/>
              </w:rPr>
              <w:t>3</w:t>
            </w:r>
            <w:r>
              <w:rPr>
                <w:rFonts w:hint="eastAsia"/>
                <w:sz w:val="21"/>
                <w:szCs w:val="21"/>
              </w:rPr>
              <w:t>、参加过的科研工作和学术成果；</w:t>
            </w:r>
            <w:r>
              <w:rPr>
                <w:sz w:val="21"/>
                <w:szCs w:val="21"/>
              </w:rPr>
              <w:t>4</w:t>
            </w:r>
            <w:r>
              <w:rPr>
                <w:rFonts w:hint="eastAsia"/>
                <w:sz w:val="21"/>
                <w:szCs w:val="21"/>
              </w:rPr>
              <w:t>、其他对申请有参考价值的情况。页面不够可续页）：</w:t>
            </w:r>
          </w:p>
          <w:p w:rsidR="006D2DCC" w:rsidRDefault="006D2DCC" w:rsidP="00F9275F">
            <w:pPr>
              <w:pStyle w:val="Default"/>
              <w:jc w:val="center"/>
              <w:rPr>
                <w:rFonts w:hint="eastAsia"/>
                <w:b/>
                <w:sz w:val="28"/>
                <w:szCs w:val="28"/>
              </w:rPr>
            </w:pPr>
          </w:p>
        </w:tc>
      </w:tr>
      <w:tr w:rsidR="006D2DCC" w:rsidTr="00986F86">
        <w:trPr>
          <w:trHeight w:val="1793"/>
        </w:trPr>
        <w:tc>
          <w:tcPr>
            <w:tcW w:w="8946" w:type="dxa"/>
            <w:gridSpan w:val="6"/>
          </w:tcPr>
          <w:p w:rsidR="00480534" w:rsidRPr="00480534" w:rsidRDefault="00480534" w:rsidP="00480534">
            <w:pPr>
              <w:pStyle w:val="Default"/>
              <w:rPr>
                <w:rFonts w:hint="eastAsia"/>
                <w:b/>
                <w:sz w:val="28"/>
                <w:szCs w:val="28"/>
              </w:rPr>
            </w:pPr>
            <w:r w:rsidRPr="00480534">
              <w:rPr>
                <w:rFonts w:hint="eastAsia"/>
                <w:b/>
                <w:sz w:val="28"/>
                <w:szCs w:val="28"/>
              </w:rPr>
              <w:t>学院意见</w:t>
            </w:r>
          </w:p>
          <w:p w:rsidR="00480534" w:rsidRDefault="00480534" w:rsidP="00480534">
            <w:pPr>
              <w:pStyle w:val="Default"/>
              <w:rPr>
                <w:rFonts w:hint="eastAsia"/>
                <w:sz w:val="21"/>
                <w:szCs w:val="21"/>
              </w:rPr>
            </w:pPr>
          </w:p>
          <w:p w:rsidR="00480534" w:rsidRDefault="00480534" w:rsidP="00480534">
            <w:pPr>
              <w:pStyle w:val="Default"/>
              <w:rPr>
                <w:rFonts w:hint="eastAsia"/>
                <w:sz w:val="21"/>
                <w:szCs w:val="21"/>
              </w:rPr>
            </w:pPr>
          </w:p>
          <w:p w:rsidR="00480534" w:rsidRPr="00480534" w:rsidRDefault="00480534" w:rsidP="00480534">
            <w:pPr>
              <w:pStyle w:val="Default"/>
              <w:ind w:firstLineChars="2050" w:firstLine="4920"/>
            </w:pPr>
            <w:r w:rsidRPr="00480534">
              <w:rPr>
                <w:rFonts w:hint="eastAsia"/>
              </w:rPr>
              <w:t>负责人签字</w:t>
            </w:r>
            <w:r w:rsidRPr="00480534">
              <w:t xml:space="preserve">:             </w:t>
            </w:r>
          </w:p>
          <w:p w:rsidR="00480534" w:rsidRPr="00480534" w:rsidRDefault="00480534" w:rsidP="00480534">
            <w:pPr>
              <w:pStyle w:val="Default"/>
              <w:ind w:firstLineChars="2900" w:firstLine="6960"/>
            </w:pPr>
            <w:r w:rsidRPr="00480534">
              <w:rPr>
                <w:rFonts w:hint="eastAsia"/>
              </w:rPr>
              <w:t>年  月   日</w:t>
            </w:r>
          </w:p>
          <w:p w:rsidR="006D2DCC" w:rsidRDefault="006D2DCC" w:rsidP="006D2DCC">
            <w:pPr>
              <w:pStyle w:val="Default"/>
              <w:rPr>
                <w:rFonts w:hint="eastAsia"/>
                <w:sz w:val="21"/>
                <w:szCs w:val="21"/>
              </w:rPr>
            </w:pPr>
          </w:p>
        </w:tc>
      </w:tr>
      <w:tr w:rsidR="006D2DCC" w:rsidTr="006D2DCC">
        <w:trPr>
          <w:trHeight w:val="1701"/>
        </w:trPr>
        <w:tc>
          <w:tcPr>
            <w:tcW w:w="8946" w:type="dxa"/>
            <w:gridSpan w:val="6"/>
          </w:tcPr>
          <w:p w:rsidR="00480534" w:rsidRPr="00480534" w:rsidRDefault="00480534" w:rsidP="00480534">
            <w:pPr>
              <w:pStyle w:val="Default"/>
              <w:rPr>
                <w:b/>
                <w:sz w:val="28"/>
                <w:szCs w:val="28"/>
              </w:rPr>
            </w:pPr>
            <w:r w:rsidRPr="00480534">
              <w:rPr>
                <w:rFonts w:hint="eastAsia"/>
                <w:b/>
                <w:sz w:val="28"/>
                <w:szCs w:val="28"/>
              </w:rPr>
              <w:t>申请人声明：</w:t>
            </w:r>
          </w:p>
          <w:p w:rsidR="00480534" w:rsidRPr="00480534" w:rsidRDefault="00480534" w:rsidP="00480534">
            <w:pPr>
              <w:pStyle w:val="Default"/>
            </w:pPr>
            <w:r w:rsidRPr="00480534">
              <w:rPr>
                <w:rFonts w:hint="eastAsia"/>
              </w:rPr>
              <w:t>我保证提交的申请表和申请材料真实、准确，若有任何弄虚作假行为，我愿意承担相应的责任。</w:t>
            </w:r>
          </w:p>
          <w:p w:rsidR="00480534" w:rsidRDefault="00480534" w:rsidP="00480534">
            <w:pPr>
              <w:pStyle w:val="Default"/>
              <w:ind w:firstLineChars="2050" w:firstLine="4305"/>
              <w:rPr>
                <w:rFonts w:hint="eastAsia"/>
                <w:sz w:val="21"/>
                <w:szCs w:val="21"/>
              </w:rPr>
            </w:pPr>
            <w:r>
              <w:rPr>
                <w:rFonts w:hint="eastAsia"/>
                <w:sz w:val="21"/>
                <w:szCs w:val="21"/>
              </w:rPr>
              <w:t xml:space="preserve">申请人签名：                                                   </w:t>
            </w:r>
          </w:p>
          <w:p w:rsidR="006D2DCC" w:rsidRDefault="00480534" w:rsidP="00480534">
            <w:pPr>
              <w:pStyle w:val="Default"/>
              <w:ind w:firstLineChars="3500" w:firstLine="7350"/>
              <w:rPr>
                <w:rFonts w:hint="eastAsia"/>
                <w:sz w:val="21"/>
                <w:szCs w:val="21"/>
              </w:rPr>
            </w:pPr>
            <w:r>
              <w:rPr>
                <w:rFonts w:hint="eastAsia"/>
                <w:sz w:val="21"/>
                <w:szCs w:val="21"/>
              </w:rPr>
              <w:t>年  月  日</w:t>
            </w:r>
          </w:p>
        </w:tc>
      </w:tr>
    </w:tbl>
    <w:p w:rsidR="0036559B" w:rsidRPr="0036559B" w:rsidRDefault="00683B68" w:rsidP="00986F86">
      <w:pPr>
        <w:widowControl/>
        <w:jc w:val="left"/>
        <w:rPr>
          <w:b/>
          <w:sz w:val="28"/>
          <w:szCs w:val="28"/>
        </w:rPr>
      </w:pPr>
      <w:r>
        <w:rPr>
          <w:b/>
          <w:sz w:val="28"/>
          <w:szCs w:val="28"/>
        </w:rPr>
        <w:br w:type="page"/>
      </w:r>
      <w:r w:rsidR="0036559B" w:rsidRPr="0036559B">
        <w:rPr>
          <w:b/>
          <w:sz w:val="28"/>
          <w:szCs w:val="28"/>
        </w:rPr>
        <w:lastRenderedPageBreak/>
        <w:t>暑期学校提交材料格式说明</w:t>
      </w:r>
    </w:p>
    <w:p w:rsidR="0036559B" w:rsidRPr="0036559B" w:rsidRDefault="0036559B" w:rsidP="00756F32">
      <w:pPr>
        <w:ind w:firstLineChars="200" w:firstLine="420"/>
      </w:pPr>
      <w:r w:rsidRPr="0036559B">
        <w:t>保证材料的准确性，请申请者严格按照《</w:t>
      </w:r>
      <w:r w:rsidR="00CB6A47">
        <w:rPr>
          <w:rFonts w:hint="eastAsia"/>
        </w:rPr>
        <w:t>重庆交通</w:t>
      </w:r>
      <w:r w:rsidRPr="0036559B">
        <w:t>大学优秀大学生暑期学校报名材料目录》要求准备</w:t>
      </w:r>
      <w:r w:rsidRPr="0036559B">
        <w:t>8</w:t>
      </w:r>
      <w:r w:rsidRPr="0036559B">
        <w:t>份文件，打包后以</w:t>
      </w:r>
      <w:r w:rsidRPr="0036559B">
        <w:t>“201</w:t>
      </w:r>
      <w:r w:rsidR="00437984">
        <w:rPr>
          <w:rFonts w:hint="eastAsia"/>
        </w:rPr>
        <w:t>8</w:t>
      </w:r>
      <w:r w:rsidRPr="0036559B">
        <w:t>年暑期学校</w:t>
      </w:r>
      <w:r w:rsidRPr="0036559B">
        <w:t>+</w:t>
      </w:r>
      <w:r w:rsidRPr="0036559B">
        <w:t>姓名</w:t>
      </w:r>
      <w:r w:rsidRPr="0036559B">
        <w:t>+</w:t>
      </w:r>
      <w:r w:rsidRPr="0036559B">
        <w:t>本科院校</w:t>
      </w:r>
      <w:r w:rsidRPr="0036559B">
        <w:t>”</w:t>
      </w:r>
      <w:r w:rsidRPr="0036559B">
        <w:t>的格式发送到</w:t>
      </w:r>
      <w:r w:rsidR="00437984">
        <w:rPr>
          <w:rFonts w:hint="eastAsia"/>
        </w:rPr>
        <w:t>23640681</w:t>
      </w:r>
      <w:r w:rsidR="00CB6A47">
        <w:t>@</w:t>
      </w:r>
      <w:r w:rsidR="00CB6A47">
        <w:rPr>
          <w:rFonts w:hint="eastAsia"/>
        </w:rPr>
        <w:t>qq</w:t>
      </w:r>
      <w:r w:rsidRPr="0036559B">
        <w:t>.com</w:t>
      </w:r>
      <w:r w:rsidRPr="0036559B">
        <w:t>，截止时间</w:t>
      </w:r>
      <w:r w:rsidR="00E07316" w:rsidRPr="0036559B">
        <w:t>201</w:t>
      </w:r>
      <w:r w:rsidR="00437984">
        <w:rPr>
          <w:rFonts w:hint="eastAsia"/>
        </w:rPr>
        <w:t>8</w:t>
      </w:r>
      <w:r w:rsidRPr="0036559B">
        <w:t>年</w:t>
      </w:r>
      <w:r w:rsidR="000D6B70">
        <w:rPr>
          <w:rFonts w:hint="eastAsia"/>
        </w:rPr>
        <w:t>7</w:t>
      </w:r>
      <w:r w:rsidRPr="0036559B">
        <w:t>月</w:t>
      </w:r>
      <w:r w:rsidR="00437984">
        <w:rPr>
          <w:rFonts w:hint="eastAsia"/>
        </w:rPr>
        <w:t>5</w:t>
      </w:r>
      <w:r w:rsidRPr="0036559B">
        <w:t>日</w:t>
      </w:r>
      <w:r w:rsidRPr="0036559B">
        <w:t>24</w:t>
      </w:r>
      <w:r w:rsidRPr="0036559B">
        <w:t>时。</w:t>
      </w:r>
    </w:p>
    <w:p w:rsidR="0036559B" w:rsidRPr="0036559B" w:rsidRDefault="00CB6A47" w:rsidP="0036559B">
      <w:r>
        <w:rPr>
          <w:rFonts w:hint="eastAsia"/>
        </w:rPr>
        <w:t>重庆交通</w:t>
      </w:r>
      <w:r w:rsidR="0036559B" w:rsidRPr="0036559B">
        <w:t>大学优秀大学生暑期学校报名材料目录</w:t>
      </w:r>
    </w:p>
    <w:p w:rsidR="0036559B" w:rsidRPr="0036559B" w:rsidRDefault="0036559B" w:rsidP="0036559B">
      <w:r w:rsidRPr="0036559B">
        <w:t>1</w:t>
      </w:r>
      <w:r w:rsidRPr="0036559B">
        <w:t>、《</w:t>
      </w:r>
      <w:r w:rsidR="00CB6A47">
        <w:rPr>
          <w:rFonts w:hint="eastAsia"/>
        </w:rPr>
        <w:t>重庆交通</w:t>
      </w:r>
      <w:r w:rsidRPr="0036559B">
        <w:t>大学优秀大学生暑期学校报名表》（</w:t>
      </w:r>
      <w:r w:rsidRPr="0036559B">
        <w:t>word</w:t>
      </w:r>
      <w:r w:rsidRPr="0036559B">
        <w:t>格式）（附件</w:t>
      </w:r>
      <w:r w:rsidRPr="0036559B">
        <w:t>1</w:t>
      </w:r>
      <w:r w:rsidRPr="0036559B">
        <w:t>）</w:t>
      </w:r>
    </w:p>
    <w:p w:rsidR="0036559B" w:rsidRPr="0036559B" w:rsidRDefault="005400B9" w:rsidP="0036559B">
      <w:r>
        <w:rPr>
          <w:rFonts w:hint="eastAsia"/>
        </w:rPr>
        <w:t>2</w:t>
      </w:r>
      <w:r w:rsidR="0036559B" w:rsidRPr="0036559B">
        <w:t>、附录</w:t>
      </w:r>
      <w:r w:rsidR="0036559B" w:rsidRPr="0036559B">
        <w:t>1</w:t>
      </w:r>
      <w:r w:rsidR="0036559B" w:rsidRPr="0036559B">
        <w:t>：</w:t>
      </w:r>
      <w:r w:rsidR="0036559B" w:rsidRPr="0036559B">
        <w:t>XXXX</w:t>
      </w:r>
      <w:r w:rsidR="0036559B" w:rsidRPr="0036559B">
        <w:t>（学校）成绩单（教务部门盖章有效，如有不实将取消优秀学员资格）</w:t>
      </w:r>
    </w:p>
    <w:p w:rsidR="0036559B" w:rsidRPr="0036559B" w:rsidRDefault="005400B9" w:rsidP="0036559B">
      <w:r>
        <w:rPr>
          <w:rFonts w:hint="eastAsia"/>
        </w:rPr>
        <w:t>3</w:t>
      </w:r>
      <w:r w:rsidR="0036559B" w:rsidRPr="0036559B">
        <w:t>：附录</w:t>
      </w:r>
      <w:r w:rsidR="0036559B" w:rsidRPr="0036559B">
        <w:t>2</w:t>
      </w:r>
      <w:r w:rsidR="0036559B" w:rsidRPr="0036559B">
        <w:t>：本科总成绩排名证明（教务部门盖章有效，如有不实将取消优秀学员资格）</w:t>
      </w:r>
    </w:p>
    <w:p w:rsidR="0036559B" w:rsidRPr="0036559B" w:rsidRDefault="005400B9" w:rsidP="0036559B">
      <w:r>
        <w:rPr>
          <w:rFonts w:hint="eastAsia"/>
        </w:rPr>
        <w:t>4</w:t>
      </w:r>
      <w:r w:rsidR="0036559B" w:rsidRPr="0036559B">
        <w:t>：附录</w:t>
      </w:r>
      <w:r w:rsidR="0036559B" w:rsidRPr="0036559B">
        <w:t>3</w:t>
      </w:r>
      <w:r w:rsidR="0036559B" w:rsidRPr="0036559B">
        <w:t>：英语水平证明材料：国家英语四、六级考试成绩、</w:t>
      </w:r>
      <w:r w:rsidR="0036559B" w:rsidRPr="0036559B">
        <w:t>TOEFL</w:t>
      </w:r>
      <w:r w:rsidR="0036559B" w:rsidRPr="0036559B">
        <w:t>成绩或</w:t>
      </w:r>
      <w:r w:rsidR="0036559B" w:rsidRPr="0036559B">
        <w:t>GRE/GMAT</w:t>
      </w:r>
      <w:r w:rsidR="0036559B" w:rsidRPr="0036559B">
        <w:t>成绩等体现自身英语水平的证明</w:t>
      </w:r>
      <w:r w:rsidR="0036559B" w:rsidRPr="0036559B">
        <w:t>1</w:t>
      </w:r>
      <w:r w:rsidR="0036559B" w:rsidRPr="0036559B">
        <w:t>份；</w:t>
      </w:r>
    </w:p>
    <w:p w:rsidR="0036559B" w:rsidRPr="0036559B" w:rsidRDefault="005400B9" w:rsidP="0036559B">
      <w:r>
        <w:rPr>
          <w:rFonts w:hint="eastAsia"/>
        </w:rPr>
        <w:t>5</w:t>
      </w:r>
      <w:r w:rsidR="0036559B" w:rsidRPr="0036559B">
        <w:t>、附录</w:t>
      </w:r>
      <w:r w:rsidR="0036559B" w:rsidRPr="0036559B">
        <w:t>4</w:t>
      </w:r>
      <w:r w:rsidR="0036559B" w:rsidRPr="0036559B">
        <w:t>：发表学术论文情况：附发表刊物的封面、目录、正文首页，若未正式发表，附录用通知证明；</w:t>
      </w:r>
    </w:p>
    <w:p w:rsidR="0036559B" w:rsidRPr="0036559B" w:rsidRDefault="005400B9" w:rsidP="0036559B">
      <w:r>
        <w:rPr>
          <w:rFonts w:hint="eastAsia"/>
        </w:rPr>
        <w:t>6</w:t>
      </w:r>
      <w:r w:rsidR="0036559B" w:rsidRPr="0036559B">
        <w:t>、附录</w:t>
      </w:r>
      <w:r w:rsidR="0036559B" w:rsidRPr="0036559B">
        <w:t>5</w:t>
      </w:r>
      <w:r w:rsidR="0036559B" w:rsidRPr="0036559B">
        <w:t>：其他证明材料：各类获奖证书、专利著作权证书等复印件；</w:t>
      </w:r>
    </w:p>
    <w:p w:rsidR="0036559B" w:rsidRPr="0036559B" w:rsidRDefault="005400B9" w:rsidP="0036559B">
      <w:r>
        <w:rPr>
          <w:rFonts w:hint="eastAsia"/>
        </w:rPr>
        <w:t>7</w:t>
      </w:r>
      <w:r w:rsidR="0036559B" w:rsidRPr="0036559B">
        <w:t>、附录</w:t>
      </w:r>
      <w:r w:rsidR="0036559B" w:rsidRPr="0036559B">
        <w:t>6</w:t>
      </w:r>
      <w:r w:rsidR="0036559B" w:rsidRPr="0036559B">
        <w:t>：教师推荐信</w:t>
      </w:r>
    </w:p>
    <w:p w:rsidR="0036559B" w:rsidRDefault="0036559B" w:rsidP="0036559B">
      <w:r w:rsidRPr="0036559B">
        <w:t>注：</w:t>
      </w:r>
      <w:r w:rsidRPr="0036559B">
        <w:rPr>
          <w:i/>
          <w:iCs/>
        </w:rPr>
        <w:t>6</w:t>
      </w:r>
      <w:r w:rsidRPr="0036559B">
        <w:t>份附录的支撑材料为扫描版，参加暑期学校时带纸质版。</w:t>
      </w:r>
    </w:p>
    <w:p w:rsidR="0036559B" w:rsidRDefault="0036559B"/>
    <w:p w:rsidR="0036559B" w:rsidRDefault="0036559B"/>
    <w:p w:rsidR="0036559B" w:rsidRDefault="0036559B"/>
    <w:sectPr w:rsidR="0036559B" w:rsidSect="00756F32">
      <w:pgSz w:w="11906" w:h="16838"/>
      <w:pgMar w:top="1304" w:right="1588" w:bottom="1361" w:left="158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C5" w:rsidRDefault="00FF57C5" w:rsidP="00E07316">
      <w:r>
        <w:separator/>
      </w:r>
    </w:p>
  </w:endnote>
  <w:endnote w:type="continuationSeparator" w:id="0">
    <w:p w:rsidR="00FF57C5" w:rsidRDefault="00FF57C5" w:rsidP="00E07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C5" w:rsidRDefault="00FF57C5" w:rsidP="00E07316">
      <w:r>
        <w:separator/>
      </w:r>
    </w:p>
  </w:footnote>
  <w:footnote w:type="continuationSeparator" w:id="0">
    <w:p w:rsidR="00FF57C5" w:rsidRDefault="00FF57C5" w:rsidP="00E0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F6C5"/>
    <w:multiLevelType w:val="hybridMultilevel"/>
    <w:tmpl w:val="E4E0B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097359"/>
    <w:multiLevelType w:val="hybridMultilevel"/>
    <w:tmpl w:val="AE602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59B"/>
    <w:rsid w:val="00006728"/>
    <w:rsid w:val="00062652"/>
    <w:rsid w:val="00063C53"/>
    <w:rsid w:val="000A2708"/>
    <w:rsid w:val="000D0D5A"/>
    <w:rsid w:val="000D6B70"/>
    <w:rsid w:val="000F1E7F"/>
    <w:rsid w:val="00101580"/>
    <w:rsid w:val="00112C05"/>
    <w:rsid w:val="00127FD4"/>
    <w:rsid w:val="00214DD5"/>
    <w:rsid w:val="00231151"/>
    <w:rsid w:val="00264923"/>
    <w:rsid w:val="00352507"/>
    <w:rsid w:val="0036559B"/>
    <w:rsid w:val="003A7243"/>
    <w:rsid w:val="003E14EA"/>
    <w:rsid w:val="004314AB"/>
    <w:rsid w:val="00437984"/>
    <w:rsid w:val="00457B02"/>
    <w:rsid w:val="00466846"/>
    <w:rsid w:val="00480534"/>
    <w:rsid w:val="0048103B"/>
    <w:rsid w:val="004F2DCA"/>
    <w:rsid w:val="0052290D"/>
    <w:rsid w:val="005400B9"/>
    <w:rsid w:val="00541C3C"/>
    <w:rsid w:val="005D7EA8"/>
    <w:rsid w:val="006436D1"/>
    <w:rsid w:val="00662992"/>
    <w:rsid w:val="00683B68"/>
    <w:rsid w:val="00694FD7"/>
    <w:rsid w:val="006D2DCC"/>
    <w:rsid w:val="00756F32"/>
    <w:rsid w:val="007A1176"/>
    <w:rsid w:val="00850FAE"/>
    <w:rsid w:val="008B1034"/>
    <w:rsid w:val="0093436F"/>
    <w:rsid w:val="00937C55"/>
    <w:rsid w:val="009504E6"/>
    <w:rsid w:val="00986F86"/>
    <w:rsid w:val="009E4C16"/>
    <w:rsid w:val="009E7E91"/>
    <w:rsid w:val="00B41BAB"/>
    <w:rsid w:val="00B71168"/>
    <w:rsid w:val="00BE1894"/>
    <w:rsid w:val="00BF5E31"/>
    <w:rsid w:val="00C17D52"/>
    <w:rsid w:val="00C235BF"/>
    <w:rsid w:val="00C72EDF"/>
    <w:rsid w:val="00CB6A47"/>
    <w:rsid w:val="00CB6E74"/>
    <w:rsid w:val="00D748A3"/>
    <w:rsid w:val="00DD5D7A"/>
    <w:rsid w:val="00E07316"/>
    <w:rsid w:val="00EF20C7"/>
    <w:rsid w:val="00F9275F"/>
    <w:rsid w:val="00FB4556"/>
    <w:rsid w:val="00FC0894"/>
    <w:rsid w:val="00FF5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8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559B"/>
    <w:pPr>
      <w:widowControl w:val="0"/>
      <w:autoSpaceDE w:val="0"/>
      <w:autoSpaceDN w:val="0"/>
      <w:adjustRightInd w:val="0"/>
    </w:pPr>
    <w:rPr>
      <w:rFonts w:ascii="宋体" w:cs="宋体"/>
      <w:color w:val="000000"/>
      <w:sz w:val="24"/>
      <w:szCs w:val="24"/>
    </w:rPr>
  </w:style>
  <w:style w:type="paragraph" w:styleId="a3">
    <w:name w:val="Body Text Indent"/>
    <w:basedOn w:val="a"/>
    <w:rsid w:val="00541C3C"/>
    <w:pPr>
      <w:spacing w:after="120"/>
      <w:ind w:leftChars="200" w:left="420"/>
    </w:pPr>
  </w:style>
  <w:style w:type="paragraph" w:styleId="a4">
    <w:name w:val="Balloon Text"/>
    <w:basedOn w:val="a"/>
    <w:semiHidden/>
    <w:rsid w:val="008B1034"/>
    <w:rPr>
      <w:sz w:val="18"/>
      <w:szCs w:val="18"/>
    </w:rPr>
  </w:style>
  <w:style w:type="paragraph" w:styleId="a5">
    <w:name w:val="header"/>
    <w:basedOn w:val="a"/>
    <w:link w:val="Char"/>
    <w:rsid w:val="00E07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7316"/>
    <w:rPr>
      <w:kern w:val="2"/>
      <w:sz w:val="18"/>
      <w:szCs w:val="18"/>
    </w:rPr>
  </w:style>
  <w:style w:type="paragraph" w:styleId="a6">
    <w:name w:val="footer"/>
    <w:basedOn w:val="a"/>
    <w:link w:val="Char0"/>
    <w:rsid w:val="00E07316"/>
    <w:pPr>
      <w:tabs>
        <w:tab w:val="center" w:pos="4153"/>
        <w:tab w:val="right" w:pos="8306"/>
      </w:tabs>
      <w:snapToGrid w:val="0"/>
      <w:jc w:val="left"/>
    </w:pPr>
    <w:rPr>
      <w:sz w:val="18"/>
      <w:szCs w:val="18"/>
    </w:rPr>
  </w:style>
  <w:style w:type="character" w:customStyle="1" w:styleId="Char0">
    <w:name w:val="页脚 Char"/>
    <w:basedOn w:val="a0"/>
    <w:link w:val="a6"/>
    <w:rsid w:val="00E07316"/>
    <w:rPr>
      <w:kern w:val="2"/>
      <w:sz w:val="18"/>
      <w:szCs w:val="18"/>
    </w:rPr>
  </w:style>
  <w:style w:type="character" w:styleId="a7">
    <w:name w:val="Hyperlink"/>
    <w:basedOn w:val="a0"/>
    <w:rsid w:val="00127FD4"/>
    <w:rPr>
      <w:color w:val="0000FF" w:themeColor="hyperlink"/>
      <w:u w:val="single"/>
    </w:rPr>
  </w:style>
  <w:style w:type="table" w:styleId="a8">
    <w:name w:val="Table Grid"/>
    <w:basedOn w:val="a1"/>
    <w:rsid w:val="0068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175579">
      <w:bodyDiv w:val="1"/>
      <w:marLeft w:val="0"/>
      <w:marRight w:val="0"/>
      <w:marTop w:val="300"/>
      <w:marBottom w:val="0"/>
      <w:divBdr>
        <w:top w:val="none" w:sz="0" w:space="0" w:color="auto"/>
        <w:left w:val="none" w:sz="0" w:space="0" w:color="auto"/>
        <w:bottom w:val="none" w:sz="0" w:space="0" w:color="auto"/>
        <w:right w:val="none" w:sz="0" w:space="0" w:color="auto"/>
      </w:divBdr>
      <w:divsChild>
        <w:div w:id="1912999871">
          <w:marLeft w:val="0"/>
          <w:marRight w:val="0"/>
          <w:marTop w:val="0"/>
          <w:marBottom w:val="0"/>
          <w:divBdr>
            <w:top w:val="none" w:sz="0" w:space="0" w:color="auto"/>
            <w:left w:val="none" w:sz="0" w:space="0" w:color="auto"/>
            <w:bottom w:val="none" w:sz="0" w:space="0" w:color="auto"/>
            <w:right w:val="none" w:sz="0" w:space="0" w:color="auto"/>
          </w:divBdr>
          <w:divsChild>
            <w:div w:id="2122067347">
              <w:marLeft w:val="0"/>
              <w:marRight w:val="0"/>
              <w:marTop w:val="0"/>
              <w:marBottom w:val="0"/>
              <w:divBdr>
                <w:top w:val="single" w:sz="6" w:space="0" w:color="E3E3E3"/>
                <w:left w:val="none" w:sz="0" w:space="0" w:color="auto"/>
                <w:bottom w:val="none" w:sz="0" w:space="0" w:color="auto"/>
                <w:right w:val="none" w:sz="0" w:space="0" w:color="auto"/>
              </w:divBdr>
              <w:divsChild>
                <w:div w:id="1742674472">
                  <w:marLeft w:val="0"/>
                  <w:marRight w:val="0"/>
                  <w:marTop w:val="0"/>
                  <w:marBottom w:val="0"/>
                  <w:divBdr>
                    <w:top w:val="none" w:sz="0" w:space="0" w:color="auto"/>
                    <w:left w:val="none" w:sz="0" w:space="0" w:color="auto"/>
                    <w:bottom w:val="none" w:sz="0" w:space="0" w:color="auto"/>
                    <w:right w:val="none" w:sz="0" w:space="0" w:color="auto"/>
                  </w:divBdr>
                  <w:divsChild>
                    <w:div w:id="2072576757">
                      <w:marLeft w:val="300"/>
                      <w:marRight w:val="0"/>
                      <w:marTop w:val="300"/>
                      <w:marBottom w:val="0"/>
                      <w:divBdr>
                        <w:top w:val="none" w:sz="0" w:space="0" w:color="auto"/>
                        <w:left w:val="none" w:sz="0" w:space="0" w:color="auto"/>
                        <w:bottom w:val="none" w:sz="0" w:space="0" w:color="auto"/>
                        <w:right w:val="none" w:sz="0" w:space="0" w:color="auto"/>
                      </w:divBdr>
                      <w:divsChild>
                        <w:div w:id="9369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5694">
      <w:bodyDiv w:val="1"/>
      <w:marLeft w:val="0"/>
      <w:marRight w:val="0"/>
      <w:marTop w:val="300"/>
      <w:marBottom w:val="0"/>
      <w:divBdr>
        <w:top w:val="none" w:sz="0" w:space="0" w:color="auto"/>
        <w:left w:val="none" w:sz="0" w:space="0" w:color="auto"/>
        <w:bottom w:val="none" w:sz="0" w:space="0" w:color="auto"/>
        <w:right w:val="none" w:sz="0" w:space="0" w:color="auto"/>
      </w:divBdr>
      <w:divsChild>
        <w:div w:id="489099885">
          <w:marLeft w:val="0"/>
          <w:marRight w:val="0"/>
          <w:marTop w:val="0"/>
          <w:marBottom w:val="0"/>
          <w:divBdr>
            <w:top w:val="none" w:sz="0" w:space="0" w:color="auto"/>
            <w:left w:val="none" w:sz="0" w:space="0" w:color="auto"/>
            <w:bottom w:val="none" w:sz="0" w:space="0" w:color="auto"/>
            <w:right w:val="none" w:sz="0" w:space="0" w:color="auto"/>
          </w:divBdr>
          <w:divsChild>
            <w:div w:id="1883440629">
              <w:marLeft w:val="0"/>
              <w:marRight w:val="0"/>
              <w:marTop w:val="0"/>
              <w:marBottom w:val="0"/>
              <w:divBdr>
                <w:top w:val="single" w:sz="6" w:space="0" w:color="E3E3E3"/>
                <w:left w:val="none" w:sz="0" w:space="0" w:color="auto"/>
                <w:bottom w:val="none" w:sz="0" w:space="0" w:color="auto"/>
                <w:right w:val="none" w:sz="0" w:space="0" w:color="auto"/>
              </w:divBdr>
              <w:divsChild>
                <w:div w:id="1329363292">
                  <w:marLeft w:val="0"/>
                  <w:marRight w:val="0"/>
                  <w:marTop w:val="0"/>
                  <w:marBottom w:val="0"/>
                  <w:divBdr>
                    <w:top w:val="none" w:sz="0" w:space="0" w:color="auto"/>
                    <w:left w:val="none" w:sz="0" w:space="0" w:color="auto"/>
                    <w:bottom w:val="none" w:sz="0" w:space="0" w:color="auto"/>
                    <w:right w:val="none" w:sz="0" w:space="0" w:color="auto"/>
                  </w:divBdr>
                  <w:divsChild>
                    <w:div w:id="495999595">
                      <w:marLeft w:val="300"/>
                      <w:marRight w:val="0"/>
                      <w:marTop w:val="300"/>
                      <w:marBottom w:val="0"/>
                      <w:divBdr>
                        <w:top w:val="none" w:sz="0" w:space="0" w:color="auto"/>
                        <w:left w:val="none" w:sz="0" w:space="0" w:color="auto"/>
                        <w:bottom w:val="none" w:sz="0" w:space="0" w:color="auto"/>
                        <w:right w:val="none" w:sz="0" w:space="0" w:color="auto"/>
                      </w:divBdr>
                      <w:divsChild>
                        <w:div w:id="17169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478</Words>
  <Characters>2729</Characters>
  <Application>Microsoft Office Word</Application>
  <DocSecurity>0</DocSecurity>
  <Lines>22</Lines>
  <Paragraphs>6</Paragraphs>
  <ScaleCrop>false</ScaleCrop>
  <Company>MC SYSTEM</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同济大学交通运输工程学院</dc:title>
  <dc:creator>MC SYSTEM</dc:creator>
  <cp:lastModifiedBy>Administrator</cp:lastModifiedBy>
  <cp:revision>17</cp:revision>
  <cp:lastPrinted>2016-05-13T01:19:00Z</cp:lastPrinted>
  <dcterms:created xsi:type="dcterms:W3CDTF">2018-06-06T07:22:00Z</dcterms:created>
  <dcterms:modified xsi:type="dcterms:W3CDTF">2018-06-12T01:45:00Z</dcterms:modified>
</cp:coreProperties>
</file>