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526" w:afterAutospacing="0" w:line="750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727272"/>
          <w:sz w:val="27"/>
          <w:szCs w:val="27"/>
        </w:rPr>
        <w:t>塔里木大学2019年硕士研究生招考信息</w:t>
      </w:r>
      <w:bookmarkStart w:id="0" w:name="_GoBack"/>
      <w:bookmarkEnd w:id="0"/>
    </w:p>
    <w:tbl>
      <w:tblPr>
        <w:tblW w:w="877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273"/>
        <w:gridCol w:w="1557"/>
        <w:gridCol w:w="1133"/>
        <w:gridCol w:w="1843"/>
        <w:gridCol w:w="212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 w:eastAsia="zh-CN" w:bidi="ar"/>
              </w:rPr>
              <w:t>院系所</w:t>
            </w:r>
          </w:p>
        </w:tc>
        <w:tc>
          <w:tcPr>
            <w:tcW w:w="12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1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 w:eastAsia="zh-CN" w:bidi="ar"/>
              </w:rPr>
              <w:t>指导教师</w:t>
            </w:r>
          </w:p>
        </w:tc>
        <w:tc>
          <w:tcPr>
            <w:tcW w:w="2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 w:eastAsia="zh-CN" w:bidi="ar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001植物科学学院(拟招生51人)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090101作物栽培学与耕作学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01作物高产理论与技术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万素梅、冯宏祖、高山、陈兵、翟云龙、罗新宁、陈国栋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①101思想政治理论②201英语一③616作物栽培学与耕作学④806植物生理学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02作物养分资源高效管理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迟春明、吕双庆、支金虎、王家强、姚永生、柳维扬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①101思想政治理论②201英语一③616作物栽培学与耕作学④806植物生理学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03作物高产生理生态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王冀川、彭杰、彭军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①101思想政治理论②201英语一③616作物栽培学与耕作学④806植物生理学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090102作物遗传育种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01作物种质资源研究与创新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胡守林、何良荣、梅拥军、曹新川、段维、余渝、邰红忠、杜雄明、张永山、胡文明、张丹、徐翠莲、黄群、阴祖军、杨代刚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①101思想政治理论②201英语一③617作物育种学④806植物生理学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090201果树学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01果树种质资源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吴翠云、林敏娟、刘孟军、刘崇怀、王力荣、王龙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①101思想政治理论②201英语一③618果树栽培育种学④806植物生理学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02果树遗传育种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王新建、张锐、曹尚银、阎振立、王江波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①101思想政治理论②201英语一③618果树栽培育种学④806植物生理学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03果树栽培生理与生态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于军、徐崇志、熊仁次、张琦、王振磊、王兰、姜中武、包建平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①101思想政治理论②201英语一③618果树栽培育种学④806植物生理学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090202蔬菜学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01蔬菜种质资源与遗传育种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轩正英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①101思想政治理论②201英语一③619蔬菜栽培学④806植物生理学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02设施果蔬高效生产与调控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刘文科、杜红斌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①101思想政治理论②201英语一③619蔬菜栽培学④806植物生理学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095131农艺与种业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00作物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(2)非全日制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导师同全日制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①101思想政治理论②204英语二③339农业知识综合一④906作物栽培学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01作物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万素梅、胡守林、王冀川、吕双庆、何良荣、高山、翟云龙、陈国栋、邰红忠、段维、陈兵、余渝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①101思想政治理论②204英语二③339农业知识综合一④906作物栽培学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02园艺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吴翠云、王新建、张琦、刘孟军、郭玲、朱天生、张锐、王振磊、林敏娟、于军、徐崇志、姜中武、陈奇凌、王江波、包建平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①101思想政治理论②204英语二③339农业知识综合一④902园艺植物栽培学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095132资源利用与植物保护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01植物保护（含蚕桑)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冯宏祖、王兰、熊仁次、陆宴辉、杨明禄、李为民、张王斌、马小艳、郭文超、姚永生、董红强、陈小飞、朱天生、郝海婷、雒珺瑜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①101思想政治理论②204英语二③339农业知识综合一④908植物保护学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02资源利用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迟春明、彭杰、柳维扬、支金虎、王家强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①101思想政治理论②204英语二③339农业知识综合一④913农业资源与环境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095136农业工程与信息技术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01设施农业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刘文科、轩正英、杜红斌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①101思想政治理论②204英语二③341农业知识综合三④901设施园艺学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002动物科学学院(拟招生34人)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071004水生生物学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01水生生物资源保护与利用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聂竹兰、魏杰、陈生熬、任道全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①101思想政治理论②201英语一③611普通动物学④805水域生态学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02水域生态学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聂竹兰、魏杰、陈生熬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①101思想政治理论②201英语一③611普通动物学④805水域生态学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03水生动物发育生物学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任道全、王智超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①101思想政治理论②201英语一③611普通动物学④805水域生态学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090500畜牧学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01动物遗传育种与繁殖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高庆华，韩春梅，邢凤，石长青，常卫华，宫昌海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①101思想政治理论②201英语一③612动物生物化学④809动物生理学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02动物营养与饲料科学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郭雪峰，蒋慧，张苏江，祁成年，许贵善，方雷，陈立强，李宏健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①101思想政治理论②201英语一③612动物生物化学④809动物生理学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03特种经济动物饲养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钱文熙，刘利林，周小玲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①101思想政治理论②201英语一③612动物生物化学④809动物生理学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095200兽医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00不区分方向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(2)非全日制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导师和全日制相同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①101思想政治理论②204英语二③343兽医基础④909兽医传染病学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01动物群发性疾病防控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赵丽，胡建军，齐萌，李有文，井波，赵爱云，陈伟，张伟信，石长青，焦海宏，郑海学，张淑琴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①101思想政治理论②204英语二③343兽医基础④909兽医传染病学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02动物临床普通病防控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贺建忠，常卫华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①101思想政治理论②204英语二③343兽医基础④909兽医传染病学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03动物性食品卫生与安全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武军元，李莲瑞，储岳峰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①101思想政治理论②204英语二③343兽医基础④909兽医传染病学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003生命科学学院(拟招生47人)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071001植物学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01干旱区植物多样性保育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李志军，冯建菊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①101思想政治理论②201英语一③613植物学④806植物生理学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02植物抗逆生理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王海珍，韩占江,焦培培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①101思想政治理论②201英语一③613植物学④806植物生理学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03荒漠绿洲生态过程与生态恢复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于军，周正立，韩路，梁继业，吕瑞恒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①101思想政治理论②201英语一③613植物学④806植物生理学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071002动物学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01特色动物多样性保护与利用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格明古丽.木哈台、王智超、王永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①101思想政治理论②201英语一③612动物生物化学④809动物生理学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071005微生物学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01微生物资源及其次生代谢产物研究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张利莉、万传星、陈伟、曾红、周忠波、罗晓霞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①101思想政治理论②201英语一③610普通生物化学④801微生物学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02特色真菌资源及其利用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朱丽霞、徐彪、宋佳歌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①101思想政治理论②201英语一③610普通生物化学④801微生物学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03畜禽疫病病原学及其免疫研究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李莲瑞、陈伟、胡建军、李有文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①101思想政治理论②201英语一③612动物生物化学④802兽医微生物及免疫学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071010生物化学与分子生物学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01动物基因工程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李树伟、张建萍、陈水红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①101思想政治理论②201英语一③610普通生物化学④804分子生物学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02植物基因工程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赵利峰、王彦芹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①101思想政治理论②201英语一③610普通生物化学④804分子生物学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0710Z1生物资源化学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01生物有机化学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白红进，杨玲，吴瑛，曾红，周忠波，孟庆艳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①101思想政治理论②201英语一③610普通生物化学④803有机化学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02生物材料化学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汪河滨，王芳， 姜建辉，于海峰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①101思想政治理论②201英语一③610普通生物化学④803有机化学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0710Z2食品生物技术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01食品生物工程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蒲云峰、张春兰、王丽玲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①101思想政治理论②201英语一③610普通生物化学④801微生物学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02食品微生物与发酵工程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侯旭杰、郭东起、许倩、朱丽霞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①101思想政治理论②201英语一③610普通生物化学④801微生物学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03食品生物安全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张锐利、王伟华、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①101思想政治理论②201英语一③610普通生物化学④801微生物学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081700化学工程与技术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01化学工艺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张红喜，王芳，田维亮，王洪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①101思想政治理论②201英语一③302数学二④812化工原理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02生物化工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吴瑛，汪河滨， 万传星，姜建辉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①101思想政治理论②201英语一③302数学二④803有机化学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03应用化学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白红进，杨玲，孟庆艳，夏旭东，于海峰，田维亮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①101思想政治理论②201英语一③302数学二④916物理化学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085216化学工程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01不区分方向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张红喜，王芳， 姜建辉，田维亮，于海峰，汪河滨，吴瑛，孟庆艳，曾红，万传星，周忠波，    杨玲，夏旭东，王洪，白红进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①101思想政治理论②204英语二③302数学二④812化工原理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095135食品加工与安全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00不区分方向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(2)非全日制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导师和全日制相同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①101思想政治理论②204英语二③341农业知识综合三④905食品工艺学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01食品加工与贮藏技术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侯旭杰、张锐利、朱丽霞、郭东起、蒲云峰、向延菊、宋丽军、张春兰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①101思想政治理论②204英语二③341农业知识综合三④905食品工艺学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02食品质量安全控制技术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王伟华、许倩、王丽玲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①101思想政治理论②204英语二③341农业知识综合三④905食品工艺学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004水利与建筑工程学院(拟招生13人)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082802农业水土工程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01水资源规划与高效利用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孙三民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①101思想政治理论②201英语一③302数学二④810水力学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02灌溉排水理论与节水灌溉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王兴鹏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①101思想政治理论②201英语一③302数学二④810水力学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03农业水土建筑与环境控制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杨保存、安巧霞、李发永、王成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①101思想政治理论②201英语一③302数学二④811土力学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085227农业工程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00不区分方向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(2)非全日制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导师和全日制相同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①101思想政治理论②204英语二③302数学二④914工程项目管理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01不区分方向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王兴鹏、孙三民、杨保存、安巧霞、李发永、王成、张豫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①101思想政治理论②204英语二③302数学二④914工程项目管理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005机械电气化工程学院(拟招生28人)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082801农业机械化工程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01不区分方向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丁羽、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1"/>
                <w:sz w:val="22"/>
                <w:szCs w:val="22"/>
                <w:bdr w:val="none" w:color="auto" w:sz="0" w:space="0"/>
                <w:lang w:val="en-US" w:eastAsia="zh-CN" w:bidi="ar"/>
              </w:rPr>
              <w:t>龚䶮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、李平、罗华平、杨瑛、张有强、周岭、张宏、弋晓康、李传峰、王旭峰、刘媛媛、廖结安、兰海鹏、张洪洲、李勇、李建军、刘媛杰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①101思想政治理论②201英语一③302数学二④807机械原理与机械设计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085227农业工程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00不区分研究方向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(2)非全日制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导师和全日制相同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①101思想政治理论②204英语二③302数学二④915工程力学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01不区分研究方向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龚?、罗华平、周岭、弋晓康、兰海鹏、张洪洲、李勇、李建军、刘媛杰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①101思想政治理论②204英语二③302数学二④915工程力学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095136农业工程与信息技术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00农业机械化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(2)非全日制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导师和全日制相同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①101思想政治理论②204英语二③341农业知识综合三④903农业机械学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01农业机械化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李平、杨瑛、张有强、张宏、李传峰、王旭峰、刘媛媛、丁羽、廖结安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①101思想政治理论②204英语二③341农业知识综合三④903农业机械学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006经济与管理学院(拟招生55人)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030501马克思主义基本原理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01马克思主义与南疆意识形态安全研究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陈发扬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①101思想政治理论②201英语一③614马克思主义基本原理④808毛泽东思想和中国特色社会主义理论体系概论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02马克思主义在南疆的传播、应用和发展研究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黄燕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①101思想政治理论②201英语一③614马克思主义基本原理④808毛泽东思想和中国特色社会主义理论体系概论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03马克思主义民族宗教理论与“去极端化”研究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薛全忠、方丹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①101思想政治理论②201英语一③614马克思主义基本原理④808毛泽东思想和中国特色社会主义理论体系概论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030503马克思主义中国化研究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01中国特色社会主义屯垦戍边理论与实践研究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张传辉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①101思想政治理论②201英语一③614马克思主义基本原理④808毛泽东思想和中国特色社会主义理论体系概论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02马克思主义法学理论与边疆法治实践研究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马召伟、杨震、赵新颖、薛全忠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①101思想政治理论②201英语一③614马克思主义基本原理④808毛泽东思想和中国特色社会主义理论体系概论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03马克思主义与当代中国发展研究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方丹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①101思想政治理论②201英语一③614马克思主义基本原理④808毛泽东思想和中国特色社会主义理论体系概论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04中国共产党的发展与党的建设研究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张玉祥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①101思想政治理论②201英语一③614马克思主义基本原理④808毛泽东思想和中国特色社会主义理论体系概论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030505思想政治教育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01少数民族大学生思想政治教育理论与实践研究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张爱萍、杨斌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①101思想政治理论②201英语一③614马克思主义基本原理④808毛泽东思想和中国特色社会主义理论体系概论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02边疆安全与国防教育研究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张付新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①101思想政治理论②201英语一③614马克思主义基本原理④808毛泽东思想和中国特色社会主义理论体系概论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03新疆“三史”教育和社会主义核心价值观研究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张传辉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①101思想政治理论②201英语一③614马克思主义基本原理④808毛泽东思想和中国特色社会主义理论体系概论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095137农业管理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00不区分方向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(2)非全日制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导师和全日制相同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①101思想政治理论②204英语二③342农业知识综合四④904农业经济学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01特色产业经济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喻晓玲、马琼、霍瑜、杨忠娜、孙良斌、朱晓玲、许辉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①101思想政治理论②204英语二③342农业知识综合四④904农业经济学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02资源与环境经济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李青、王鹏程、马国勇、晁伟鹏、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①101思想政治理论②204英语二③342农业知识综合四④904农业经济学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03农村金融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石晶、马爱艳、蒋志辉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①101思想政治理论②204英语二③342农业知识综合四④904农业经济学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095138农村发展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00不区分方向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(2)非全日制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和全日制导师相同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①101思想政治理论②204英语二③342农业知识综合四④910发展经济学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01农业经济理论与政策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张传辉、欧阳金琼、张灵俐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①101思想政治理论②204英语二③342农业知识综合四④910发展经济学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02民族地区农村社会治理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张爱萍、马召伟、张付新、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①101思想政治理论②204英语二③342农业知识综合四④910发展经济学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120301农业经济管理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01特色农业经济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喻晓玲、马琼、杨忠娜、孙良斌、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①101思想政治理论②201英语一③303数学三④815经济学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02干旱区资源与环境经济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石晶、王鹏程、朱晓玲、许辉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①101思想政治理论②201英语一③303数学三④815经济学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03农业经济理论与政策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蒋志辉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①101思想政治理论②201英语一③303数学三④815经济学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120302林业经济管理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01特色林果产业经济与管理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马爱艳、李青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①101思想政治理论②201英语一③303数学三④815经济学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02区域经济理论与政策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马国勇、霍瑜、张灵俐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①101思想政治理论②201英语一③303数学三④815经济学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03人口发展与生态资源环境经济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晁伟鹏、欧阳金琼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①101思想政治理论②201英语一③303数学三④815经济学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007人文学院(拟招生20人)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045103学科教学（语文）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01不区分研究方向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胡昌平,包朗,万素花,薛剑莉,王玮,张兴田,屈玉丽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①101思想政治理论②204英语二③333教育综合④911汉语与写作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045118学前教育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01不区分研究方向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张爱萍,杨斌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①101思想政治理论②204英语二③333教育综合④912儿童心理与教育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055200新闻与传播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01新疆跨文化交流与双语新闻传播实务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王中伟,于志浩,崔有为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①101思想政治理论②204英语二③334新闻与传播专业综合能力④440新闻与传播专业基础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02新疆文化遗产的数字化保护与传播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肖涛,胡昌平,张建军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①101思想政治理论②204英语二③334新闻与传播专业综合能力④440新闻与传播专业基础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03新媒体与新疆长治久安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高汝东,秀梅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①101思想政治理论②204英语二③334新闻与传播专业综合能力④440新闻与传播专业基础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008信息工程学院(拟招生30人)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082804农业电气化与自动化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01农业电子与信息技术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姚江军、白铁成、张任、吴刚、孟洪兵、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①101思想政治理论②201英语一③302数学二④813数据库原理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02农业大数据分析与智能应用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周保平、牛荣、陈立平、蒋青松、齐立美、李旭、高贤强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①101思想政治理论②201英语一③302数学二④813数据库原理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0902Z2园艺信息技术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01设施园艺物联网工程应用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张学东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①101思想政治理论②201英语一③620C语言程序设计④907农业信息化导论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02数字果园技术研究与应用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范泽华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①101思想政治理论②201英语一③620C语言程序设计④907农业信息化导论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095136农业工程与信息技术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00农业信息化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(2)非全日制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和全日制导师相同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①101思想政治理论②204英语二③341农业知识综合三④907农业信息化导论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01农业信息化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姚江军、周保平、张学东、陈立平、齐立美、蒋青松、牛荣、司春景、孟洪兵、白铁成、吴刚、姚娜、张任、范泽华、李旭、高贤强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①101思想政治理论②204英语二③341农业知识综合三④907农业信息化导论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009历史与哲学学院(拟招生2人)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0901Z2西域屯垦史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01西域屯垦农耕史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包朗、王连旗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①101思想政治理论②201英语一③615中国通史④814西域通史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02西域文化遗产数字化研究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李国平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①101思想政治理论②201英语一③615中国通史④814西域通史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03西域屯垦理论及战略研究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高汝东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①101思想政治理论②201英语一③615中国通史④814西域通史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04边疆历史与地理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万朝林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①101思想政治理论②201英语一③615中国通史④814西域通史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77E3A"/>
    <w:rsid w:val="0A90729D"/>
    <w:rsid w:val="0AAE4116"/>
    <w:rsid w:val="11E2745D"/>
    <w:rsid w:val="3B163085"/>
    <w:rsid w:val="5E993821"/>
    <w:rsid w:val="7825279A"/>
    <w:rsid w:val="7A6455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19"/>
      <w:szCs w:val="19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sz w:val="19"/>
      <w:szCs w:val="19"/>
      <w:bdr w:val="none" w:color="auto" w:sz="0" w:space="0"/>
    </w:rPr>
  </w:style>
  <w:style w:type="character" w:styleId="5">
    <w:name w:val="FollowedHyperlink"/>
    <w:basedOn w:val="3"/>
    <w:uiPriority w:val="0"/>
    <w:rPr>
      <w:color w:val="000000"/>
      <w:sz w:val="19"/>
      <w:szCs w:val="19"/>
      <w:u w:val="none"/>
      <w:bdr w:val="none" w:color="auto" w:sz="0" w:space="0"/>
    </w:rPr>
  </w:style>
  <w:style w:type="character" w:styleId="6">
    <w:name w:val="Emphasis"/>
    <w:basedOn w:val="3"/>
    <w:qFormat/>
    <w:uiPriority w:val="0"/>
    <w:rPr>
      <w:i/>
      <w:sz w:val="19"/>
      <w:szCs w:val="19"/>
      <w:bdr w:val="none" w:color="auto" w:sz="0" w:space="0"/>
    </w:rPr>
  </w:style>
  <w:style w:type="character" w:styleId="7">
    <w:name w:val="HTML Typewriter"/>
    <w:basedOn w:val="3"/>
    <w:uiPriority w:val="0"/>
    <w:rPr>
      <w:rFonts w:ascii="Courier New" w:hAnsi="Courier New"/>
      <w:sz w:val="19"/>
      <w:szCs w:val="19"/>
      <w:bdr w:val="none" w:color="auto" w:sz="0" w:space="0"/>
    </w:rPr>
  </w:style>
  <w:style w:type="character" w:styleId="8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Administrator.QY7QYO4FA8L78HF</dc:creator>
  <cp:lastModifiedBy>柠檬加醋</cp:lastModifiedBy>
  <dcterms:modified xsi:type="dcterms:W3CDTF">2018-09-19T08:53:16Z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