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88" w:rsidRDefault="003C7F38">
      <w:pPr>
        <w:spacing w:line="396" w:lineRule="exact"/>
        <w:ind w:right="693"/>
        <w:jc w:val="center"/>
        <w:rPr>
          <w:rFonts w:ascii="宋体" w:eastAsia="宋体" w:hAnsi="宋体" w:cs="Microsoft JhengHei"/>
          <w:sz w:val="28"/>
          <w:szCs w:val="28"/>
          <w:lang w:eastAsia="zh-CN"/>
        </w:rPr>
      </w:pPr>
      <w:r>
        <w:rPr>
          <w:rFonts w:ascii="宋体" w:eastAsia="宋体" w:hAnsi="宋体" w:cs="Microsoft JhengHei"/>
          <w:b/>
          <w:bCs/>
          <w:spacing w:val="3"/>
          <w:sz w:val="28"/>
          <w:szCs w:val="28"/>
          <w:lang w:eastAsia="zh-CN"/>
        </w:rPr>
        <w:t>湖北大学硕士研究生定向</w:t>
      </w:r>
      <w:r>
        <w:rPr>
          <w:rFonts w:ascii="宋体" w:eastAsia="宋体" w:hAnsi="宋体" w:cs="Microsoft JhengHei" w:hint="eastAsia"/>
          <w:b/>
          <w:bCs/>
          <w:spacing w:val="3"/>
          <w:sz w:val="28"/>
          <w:szCs w:val="28"/>
          <w:lang w:eastAsia="zh-CN"/>
        </w:rPr>
        <w:t>就业</w:t>
      </w:r>
      <w:r>
        <w:rPr>
          <w:rFonts w:ascii="宋体" w:eastAsia="宋体" w:hAnsi="宋体" w:cs="Microsoft JhengHei"/>
          <w:b/>
          <w:bCs/>
          <w:spacing w:val="3"/>
          <w:sz w:val="28"/>
          <w:szCs w:val="28"/>
          <w:lang w:eastAsia="zh-CN"/>
        </w:rPr>
        <w:t>协议书</w:t>
      </w:r>
      <w:bookmarkStart w:id="0" w:name="_GoBack"/>
      <w:bookmarkEnd w:id="0"/>
    </w:p>
    <w:p w:rsidR="00411088" w:rsidRDefault="00411088">
      <w:pPr>
        <w:spacing w:before="2"/>
        <w:jc w:val="both"/>
        <w:rPr>
          <w:rFonts w:ascii="宋体" w:eastAsia="宋体" w:hAnsi="宋体" w:cs="Microsoft JhengHei"/>
          <w:b/>
          <w:bCs/>
          <w:sz w:val="23"/>
          <w:szCs w:val="23"/>
          <w:lang w:eastAsia="zh-CN"/>
        </w:rPr>
      </w:pPr>
    </w:p>
    <w:p w:rsidR="00411088" w:rsidRDefault="003C7F38">
      <w:pPr>
        <w:pStyle w:val="a3"/>
        <w:spacing w:line="480" w:lineRule="auto"/>
        <w:ind w:left="159" w:right="692" w:firstLineChars="200" w:firstLine="400"/>
        <w:rPr>
          <w:sz w:val="21"/>
          <w:szCs w:val="21"/>
          <w:lang w:eastAsia="zh-CN"/>
        </w:rPr>
      </w:pPr>
      <w:r>
        <w:rPr>
          <w:spacing w:val="-10"/>
          <w:sz w:val="21"/>
          <w:szCs w:val="21"/>
          <w:lang w:eastAsia="zh-CN"/>
        </w:rPr>
        <w:t>甲方（培养单位）</w:t>
      </w:r>
      <w:r>
        <w:rPr>
          <w:rFonts w:cs="宋体"/>
          <w:spacing w:val="-10"/>
          <w:sz w:val="21"/>
          <w:szCs w:val="21"/>
          <w:lang w:eastAsia="zh-CN"/>
        </w:rPr>
        <w:t>:</w:t>
      </w:r>
      <w:r>
        <w:rPr>
          <w:spacing w:val="-10"/>
          <w:sz w:val="21"/>
          <w:szCs w:val="21"/>
          <w:lang w:eastAsia="zh-CN"/>
        </w:rPr>
        <w:t>湖北大学</w:t>
      </w:r>
    </w:p>
    <w:p w:rsidR="00411088" w:rsidRDefault="003C7F38">
      <w:pPr>
        <w:pStyle w:val="a3"/>
        <w:spacing w:line="480" w:lineRule="auto"/>
        <w:ind w:left="159" w:right="692" w:firstLineChars="200" w:firstLine="396"/>
        <w:rPr>
          <w:sz w:val="21"/>
          <w:szCs w:val="21"/>
          <w:lang w:eastAsia="zh-CN"/>
        </w:rPr>
      </w:pPr>
      <w:r>
        <w:rPr>
          <w:spacing w:val="-12"/>
          <w:sz w:val="21"/>
          <w:szCs w:val="21"/>
          <w:lang w:eastAsia="zh-CN"/>
        </w:rPr>
        <w:t>乙方（用人单位）</w:t>
      </w:r>
      <w:r>
        <w:rPr>
          <w:rFonts w:cs="宋体"/>
          <w:spacing w:val="-12"/>
          <w:sz w:val="21"/>
          <w:szCs w:val="21"/>
          <w:lang w:eastAsia="zh-CN"/>
        </w:rPr>
        <w:t>:</w:t>
      </w:r>
      <w:r>
        <w:rPr>
          <w:rFonts w:cs="宋体"/>
          <w:spacing w:val="-12"/>
          <w:sz w:val="21"/>
          <w:szCs w:val="21"/>
          <w:u w:val="single" w:color="000000"/>
          <w:lang w:eastAsia="zh-CN"/>
        </w:rPr>
        <w:tab/>
        <w:t xml:space="preserve">                   </w:t>
      </w:r>
      <w:r>
        <w:rPr>
          <w:sz w:val="21"/>
          <w:szCs w:val="21"/>
          <w:lang w:eastAsia="zh-CN"/>
        </w:rPr>
        <w:t>统一社会信用代码</w:t>
      </w:r>
      <w:r>
        <w:rPr>
          <w:rFonts w:cs="宋体"/>
          <w:sz w:val="21"/>
          <w:szCs w:val="21"/>
          <w:lang w:eastAsia="zh-CN"/>
        </w:rPr>
        <w:t>:</w:t>
      </w:r>
      <w:r>
        <w:rPr>
          <w:rFonts w:cs="宋体"/>
          <w:sz w:val="21"/>
          <w:szCs w:val="21"/>
          <w:u w:val="single" w:color="000000"/>
          <w:lang w:eastAsia="zh-CN"/>
        </w:rPr>
        <w:t xml:space="preserve">                   </w:t>
      </w:r>
    </w:p>
    <w:p w:rsidR="00411088" w:rsidRDefault="003C7F38">
      <w:pPr>
        <w:pStyle w:val="a3"/>
        <w:spacing w:line="480" w:lineRule="auto"/>
        <w:ind w:left="159" w:right="692" w:firstLineChars="200" w:firstLine="396"/>
        <w:rPr>
          <w:sz w:val="21"/>
          <w:szCs w:val="21"/>
          <w:lang w:eastAsia="zh-CN"/>
        </w:rPr>
      </w:pPr>
      <w:r>
        <w:rPr>
          <w:spacing w:val="-12"/>
          <w:sz w:val="21"/>
          <w:szCs w:val="21"/>
          <w:lang w:eastAsia="zh-CN"/>
        </w:rPr>
        <w:t>丙方（硕士研究生）</w:t>
      </w:r>
      <w:r>
        <w:rPr>
          <w:rFonts w:cs="宋体"/>
          <w:spacing w:val="-12"/>
          <w:sz w:val="21"/>
          <w:szCs w:val="21"/>
          <w:lang w:eastAsia="zh-CN"/>
        </w:rPr>
        <w:t>:</w:t>
      </w:r>
      <w:r>
        <w:rPr>
          <w:rFonts w:cs="宋体"/>
          <w:spacing w:val="-12"/>
          <w:sz w:val="21"/>
          <w:szCs w:val="21"/>
          <w:u w:val="single" w:color="000000"/>
          <w:lang w:eastAsia="zh-CN"/>
        </w:rPr>
        <w:t xml:space="preserve"> </w:t>
      </w:r>
      <w:r>
        <w:rPr>
          <w:rFonts w:cs="宋体"/>
          <w:spacing w:val="-12"/>
          <w:sz w:val="21"/>
          <w:szCs w:val="21"/>
          <w:u w:val="single" w:color="000000"/>
          <w:lang w:eastAsia="zh-CN"/>
        </w:rPr>
        <w:tab/>
      </w:r>
      <w:r>
        <w:rPr>
          <w:rFonts w:cs="宋体"/>
          <w:spacing w:val="-12"/>
          <w:sz w:val="21"/>
          <w:szCs w:val="21"/>
          <w:u w:val="single" w:color="000000"/>
          <w:lang w:eastAsia="zh-CN"/>
        </w:rPr>
        <w:tab/>
        <w:t xml:space="preserve">           </w:t>
      </w:r>
    </w:p>
    <w:p w:rsidR="00411088" w:rsidRDefault="00411088">
      <w:pPr>
        <w:spacing w:before="5"/>
        <w:rPr>
          <w:rFonts w:ascii="宋体" w:eastAsia="宋体" w:hAnsi="宋体" w:cs="宋体"/>
          <w:sz w:val="21"/>
          <w:szCs w:val="21"/>
          <w:lang w:eastAsia="zh-CN"/>
        </w:rPr>
      </w:pPr>
    </w:p>
    <w:p w:rsidR="00411088" w:rsidRDefault="003C7F38">
      <w:pPr>
        <w:pStyle w:val="a3"/>
        <w:tabs>
          <w:tab w:val="left" w:pos="2332"/>
          <w:tab w:val="left" w:pos="4972"/>
        </w:tabs>
        <w:spacing w:line="400" w:lineRule="exact"/>
        <w:ind w:right="364" w:firstLine="420"/>
        <w:jc w:val="both"/>
        <w:rPr>
          <w:spacing w:val="-2"/>
          <w:sz w:val="21"/>
          <w:szCs w:val="21"/>
          <w:lang w:eastAsia="zh-CN"/>
        </w:rPr>
      </w:pPr>
      <w:r>
        <w:rPr>
          <w:spacing w:val="-7"/>
          <w:sz w:val="21"/>
          <w:szCs w:val="21"/>
          <w:lang w:eastAsia="zh-CN"/>
        </w:rPr>
        <w:t>甲方根据教育部关于硕士研究生招生录取有关规定和丙方的初试、复试成绩，经德智体全面</w:t>
      </w:r>
      <w:r>
        <w:rPr>
          <w:spacing w:val="-3"/>
          <w:sz w:val="21"/>
          <w:szCs w:val="21"/>
          <w:lang w:eastAsia="zh-CN"/>
        </w:rPr>
        <w:t>衡量，录取丙方为</w:t>
      </w:r>
      <w:r>
        <w:rPr>
          <w:rFonts w:cs="Times New Roman"/>
          <w:spacing w:val="-3"/>
          <w:sz w:val="21"/>
          <w:szCs w:val="21"/>
          <w:u w:val="single" w:color="000000"/>
          <w:lang w:eastAsia="zh-CN"/>
        </w:rPr>
        <w:tab/>
      </w:r>
      <w:r>
        <w:rPr>
          <w:spacing w:val="-3"/>
          <w:sz w:val="21"/>
          <w:szCs w:val="21"/>
          <w:lang w:eastAsia="zh-CN"/>
        </w:rPr>
        <w:t>学院</w:t>
      </w:r>
      <w:r>
        <w:rPr>
          <w:rFonts w:cs="Times New Roman"/>
          <w:spacing w:val="-3"/>
          <w:sz w:val="21"/>
          <w:szCs w:val="21"/>
          <w:u w:val="single" w:color="000000"/>
          <w:lang w:eastAsia="zh-CN"/>
        </w:rPr>
        <w:tab/>
      </w:r>
      <w:r>
        <w:rPr>
          <w:spacing w:val="-2"/>
          <w:sz w:val="21"/>
          <w:szCs w:val="21"/>
          <w:lang w:eastAsia="zh-CN"/>
        </w:rPr>
        <w:t>专业硕士研究生，</w:t>
      </w:r>
      <w:r>
        <w:rPr>
          <w:rFonts w:hint="eastAsia"/>
          <w:spacing w:val="-2"/>
          <w:sz w:val="21"/>
          <w:szCs w:val="21"/>
          <w:lang w:eastAsia="zh-CN"/>
        </w:rPr>
        <w:t>学习形式为</w:t>
      </w:r>
      <w:r>
        <w:rPr>
          <w:rFonts w:hint="eastAsia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spacing w:val="-2"/>
          <w:sz w:val="21"/>
          <w:szCs w:val="21"/>
          <w:u w:val="single"/>
          <w:lang w:eastAsia="zh-CN"/>
        </w:rPr>
        <w:t xml:space="preserve">       </w:t>
      </w:r>
      <w:r>
        <w:rPr>
          <w:rFonts w:hint="eastAsia"/>
          <w:spacing w:val="-2"/>
          <w:sz w:val="21"/>
          <w:szCs w:val="21"/>
          <w:lang w:eastAsia="zh-CN"/>
        </w:rPr>
        <w:t>，</w:t>
      </w:r>
      <w:r>
        <w:rPr>
          <w:spacing w:val="-3"/>
          <w:sz w:val="21"/>
          <w:szCs w:val="21"/>
          <w:lang w:eastAsia="zh-CN"/>
        </w:rPr>
        <w:t>学制</w:t>
      </w:r>
      <w:r>
        <w:rPr>
          <w:spacing w:val="-3"/>
          <w:sz w:val="21"/>
          <w:szCs w:val="21"/>
          <w:u w:val="single"/>
          <w:lang w:eastAsia="zh-CN"/>
        </w:rPr>
        <w:t xml:space="preserve">  </w:t>
      </w:r>
      <w:r>
        <w:rPr>
          <w:spacing w:val="83"/>
          <w:sz w:val="21"/>
          <w:szCs w:val="21"/>
          <w:u w:val="single"/>
          <w:lang w:eastAsia="zh-CN"/>
        </w:rPr>
        <w:t xml:space="preserve">  </w:t>
      </w:r>
      <w:r>
        <w:rPr>
          <w:sz w:val="21"/>
          <w:szCs w:val="21"/>
          <w:lang w:eastAsia="zh-CN"/>
        </w:rPr>
        <w:t>年。为维护各方利益，现制定如下协议，共同遵守。</w:t>
      </w:r>
    </w:p>
    <w:p w:rsidR="00411088" w:rsidRDefault="003C7F38">
      <w:pPr>
        <w:spacing w:line="400" w:lineRule="exact"/>
        <w:ind w:left="760" w:right="693" w:hanging="60"/>
        <w:rPr>
          <w:rFonts w:ascii="宋体" w:eastAsia="宋体" w:hAnsi="宋体" w:cs="Microsoft JhengHei"/>
          <w:b/>
          <w:bCs/>
          <w:sz w:val="21"/>
          <w:szCs w:val="21"/>
          <w:lang w:eastAsia="zh-CN"/>
        </w:rPr>
      </w:pPr>
      <w:r>
        <w:rPr>
          <w:rFonts w:ascii="宋体" w:eastAsia="宋体" w:hAnsi="宋体" w:cs="Microsoft JhengHei"/>
          <w:b/>
          <w:bCs/>
          <w:sz w:val="21"/>
          <w:szCs w:val="21"/>
          <w:lang w:eastAsia="zh-CN"/>
        </w:rPr>
        <w:t>一、定向培养硕士研究生的培养、管理</w:t>
      </w:r>
    </w:p>
    <w:p w:rsidR="00411088" w:rsidRDefault="003C7F38">
      <w:pPr>
        <w:spacing w:line="400" w:lineRule="exact"/>
        <w:ind w:left="760" w:right="693" w:hanging="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Microsoft JhengHei"/>
          <w:b/>
          <w:bCs/>
          <w:spacing w:val="-5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1.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丙方在甲方学习期间不转工资、户口、人事关系和人事档案，不享受国家助学金。</w:t>
      </w:r>
    </w:p>
    <w:p w:rsidR="00411088" w:rsidRDefault="003C7F38">
      <w:pPr>
        <w:pStyle w:val="a3"/>
        <w:spacing w:line="400" w:lineRule="exact"/>
        <w:ind w:firstLine="480"/>
        <w:rPr>
          <w:sz w:val="21"/>
          <w:szCs w:val="21"/>
          <w:lang w:eastAsia="zh-CN"/>
        </w:rPr>
      </w:pPr>
      <w:r>
        <w:rPr>
          <w:rFonts w:cs="宋体"/>
          <w:spacing w:val="-2"/>
          <w:sz w:val="21"/>
          <w:szCs w:val="21"/>
          <w:lang w:eastAsia="zh-CN"/>
        </w:rPr>
        <w:t>2.</w:t>
      </w:r>
      <w:r>
        <w:rPr>
          <w:spacing w:val="-2"/>
          <w:sz w:val="21"/>
          <w:szCs w:val="21"/>
          <w:lang w:eastAsia="zh-CN"/>
        </w:rPr>
        <w:t>丙方在甲方学习期间，应遵守甲方的各项规章制度，并保证充分的学习时间，在学期</w:t>
      </w:r>
      <w:r>
        <w:rPr>
          <w:sz w:val="21"/>
          <w:szCs w:val="21"/>
          <w:lang w:eastAsia="zh-CN"/>
        </w:rPr>
        <w:t>间，不得以工作需要为由影响正常的学习和研究。</w:t>
      </w:r>
    </w:p>
    <w:p w:rsidR="00411088" w:rsidRDefault="003C7F38">
      <w:pPr>
        <w:pStyle w:val="a3"/>
        <w:spacing w:line="400" w:lineRule="exact"/>
        <w:ind w:right="604" w:firstLine="480"/>
        <w:jc w:val="both"/>
        <w:rPr>
          <w:sz w:val="21"/>
          <w:szCs w:val="21"/>
          <w:lang w:eastAsia="zh-CN"/>
        </w:rPr>
      </w:pPr>
      <w:r>
        <w:rPr>
          <w:rFonts w:cs="宋体"/>
          <w:spacing w:val="4"/>
          <w:sz w:val="21"/>
          <w:szCs w:val="21"/>
          <w:lang w:eastAsia="zh-CN"/>
        </w:rPr>
        <w:t>3.</w:t>
      </w:r>
      <w:r>
        <w:rPr>
          <w:spacing w:val="4"/>
          <w:sz w:val="21"/>
          <w:szCs w:val="21"/>
          <w:lang w:eastAsia="zh-CN"/>
        </w:rPr>
        <w:t>丙方在甲方学习期间，甲方按照专业培养方案对丙方进行培养，并按甲方学籍管理</w:t>
      </w:r>
      <w:r>
        <w:rPr>
          <w:sz w:val="21"/>
          <w:szCs w:val="21"/>
          <w:lang w:eastAsia="zh-CN"/>
        </w:rPr>
        <w:t xml:space="preserve"> </w:t>
      </w:r>
      <w:r>
        <w:rPr>
          <w:spacing w:val="-2"/>
          <w:sz w:val="21"/>
          <w:szCs w:val="21"/>
          <w:lang w:eastAsia="zh-CN"/>
        </w:rPr>
        <w:t>的有关规定进行管理。丙方按培养计划的规定，完成课程和必修环节的学习，完成毕业（学</w:t>
      </w:r>
      <w:r>
        <w:rPr>
          <w:spacing w:val="-102"/>
          <w:sz w:val="21"/>
          <w:szCs w:val="21"/>
          <w:lang w:eastAsia="zh-CN"/>
        </w:rPr>
        <w:t xml:space="preserve"> </w:t>
      </w:r>
      <w:r>
        <w:rPr>
          <w:sz w:val="21"/>
          <w:szCs w:val="21"/>
          <w:lang w:eastAsia="zh-CN"/>
        </w:rPr>
        <w:t>位）论文并通过答辩，甲方给符合条件的丙方颁发毕业证书并按有关规定授予相应学位。</w:t>
      </w:r>
    </w:p>
    <w:p w:rsidR="00411088" w:rsidRDefault="003C7F38">
      <w:pPr>
        <w:pStyle w:val="a3"/>
        <w:spacing w:line="400" w:lineRule="exact"/>
        <w:ind w:left="760" w:right="693"/>
        <w:rPr>
          <w:sz w:val="21"/>
          <w:szCs w:val="21"/>
          <w:lang w:eastAsia="zh-CN"/>
        </w:rPr>
      </w:pPr>
      <w:r>
        <w:rPr>
          <w:rFonts w:cs="宋体"/>
          <w:spacing w:val="-3"/>
          <w:sz w:val="21"/>
          <w:szCs w:val="21"/>
          <w:lang w:eastAsia="zh-CN"/>
        </w:rPr>
        <w:t>4.</w:t>
      </w:r>
      <w:r>
        <w:rPr>
          <w:spacing w:val="-3"/>
          <w:sz w:val="21"/>
          <w:szCs w:val="21"/>
          <w:lang w:eastAsia="zh-CN"/>
        </w:rPr>
        <w:t>丙方毕业后</w:t>
      </w:r>
      <w:r>
        <w:rPr>
          <w:rFonts w:hint="eastAsia"/>
          <w:spacing w:val="-3"/>
          <w:sz w:val="21"/>
          <w:szCs w:val="21"/>
          <w:lang w:eastAsia="zh-CN"/>
        </w:rPr>
        <w:t>按照本定向协议书到乙方就业，甲方不对其另做派遣</w:t>
      </w:r>
      <w:r>
        <w:rPr>
          <w:spacing w:val="-3"/>
          <w:sz w:val="21"/>
          <w:szCs w:val="21"/>
          <w:lang w:eastAsia="zh-CN"/>
        </w:rPr>
        <w:t>。</w:t>
      </w:r>
    </w:p>
    <w:p w:rsidR="00411088" w:rsidRDefault="003C7F38">
      <w:pPr>
        <w:spacing w:line="400" w:lineRule="exact"/>
        <w:ind w:left="700" w:right="693" w:hanging="3"/>
        <w:rPr>
          <w:rFonts w:ascii="宋体" w:eastAsia="宋体" w:hAnsi="宋体" w:cs="Microsoft JhengHei"/>
          <w:sz w:val="21"/>
          <w:szCs w:val="21"/>
          <w:lang w:eastAsia="zh-CN"/>
        </w:rPr>
      </w:pPr>
      <w:r>
        <w:rPr>
          <w:rFonts w:ascii="宋体" w:eastAsia="宋体" w:hAnsi="宋体" w:cs="Microsoft JhengHei"/>
          <w:b/>
          <w:bCs/>
          <w:spacing w:val="2"/>
          <w:sz w:val="21"/>
          <w:szCs w:val="21"/>
          <w:lang w:eastAsia="zh-CN"/>
        </w:rPr>
        <w:t>二、定向培养硕士研究生经费</w:t>
      </w:r>
    </w:p>
    <w:p w:rsidR="00411088" w:rsidRDefault="003C7F38">
      <w:pPr>
        <w:pStyle w:val="a3"/>
        <w:spacing w:line="400" w:lineRule="exact"/>
        <w:ind w:left="700" w:right="693"/>
        <w:rPr>
          <w:sz w:val="21"/>
          <w:szCs w:val="21"/>
          <w:lang w:eastAsia="zh-CN"/>
        </w:rPr>
      </w:pPr>
      <w:r>
        <w:rPr>
          <w:rFonts w:cs="宋体"/>
          <w:spacing w:val="-4"/>
          <w:sz w:val="21"/>
          <w:szCs w:val="21"/>
          <w:lang w:eastAsia="zh-CN"/>
        </w:rPr>
        <w:t>1.</w:t>
      </w:r>
      <w:r>
        <w:rPr>
          <w:spacing w:val="-4"/>
          <w:sz w:val="21"/>
          <w:szCs w:val="21"/>
          <w:lang w:eastAsia="zh-CN"/>
        </w:rPr>
        <w:t>丙方按照甲方规定交纳学费等</w:t>
      </w:r>
      <w:r>
        <w:rPr>
          <w:rFonts w:hint="eastAsia"/>
          <w:spacing w:val="-4"/>
          <w:sz w:val="21"/>
          <w:szCs w:val="21"/>
          <w:lang w:eastAsia="zh-CN"/>
        </w:rPr>
        <w:t>相关费用</w:t>
      </w:r>
      <w:r>
        <w:rPr>
          <w:spacing w:val="-4"/>
          <w:sz w:val="21"/>
          <w:szCs w:val="21"/>
          <w:lang w:eastAsia="zh-CN"/>
        </w:rPr>
        <w:t>。</w:t>
      </w:r>
    </w:p>
    <w:p w:rsidR="00411088" w:rsidRDefault="003C7F38">
      <w:pPr>
        <w:pStyle w:val="a3"/>
        <w:spacing w:line="400" w:lineRule="exact"/>
        <w:ind w:left="700" w:right="1900"/>
        <w:rPr>
          <w:spacing w:val="-117"/>
          <w:sz w:val="21"/>
          <w:szCs w:val="21"/>
          <w:lang w:eastAsia="zh-CN"/>
        </w:rPr>
      </w:pPr>
      <w:r>
        <w:rPr>
          <w:rFonts w:cs="宋体"/>
          <w:spacing w:val="-2"/>
          <w:sz w:val="21"/>
          <w:szCs w:val="21"/>
          <w:lang w:eastAsia="zh-CN"/>
        </w:rPr>
        <w:t>2.</w:t>
      </w:r>
      <w:r>
        <w:rPr>
          <w:spacing w:val="-2"/>
          <w:sz w:val="21"/>
          <w:szCs w:val="21"/>
          <w:lang w:eastAsia="zh-CN"/>
        </w:rPr>
        <w:t>丙方在校学习期间的工资和福利待遇等由乙方和丙方协商确定。</w:t>
      </w:r>
      <w:r>
        <w:rPr>
          <w:spacing w:val="-117"/>
          <w:sz w:val="21"/>
          <w:szCs w:val="21"/>
          <w:lang w:eastAsia="zh-CN"/>
        </w:rPr>
        <w:t xml:space="preserve"> </w:t>
      </w:r>
    </w:p>
    <w:p w:rsidR="00411088" w:rsidRDefault="003C7F38">
      <w:pPr>
        <w:pStyle w:val="a3"/>
        <w:spacing w:line="400" w:lineRule="exact"/>
        <w:ind w:left="700" w:right="1900"/>
        <w:rPr>
          <w:rFonts w:cs="Microsoft JhengHei"/>
          <w:sz w:val="21"/>
          <w:szCs w:val="21"/>
          <w:lang w:eastAsia="zh-CN"/>
        </w:rPr>
      </w:pPr>
      <w:r>
        <w:rPr>
          <w:rFonts w:cs="Microsoft JhengHei"/>
          <w:b/>
          <w:bCs/>
          <w:sz w:val="21"/>
          <w:szCs w:val="21"/>
          <w:lang w:eastAsia="zh-CN"/>
        </w:rPr>
        <w:t>三、其他</w:t>
      </w:r>
    </w:p>
    <w:p w:rsidR="00411088" w:rsidRDefault="003C7F38">
      <w:pPr>
        <w:pStyle w:val="a3"/>
        <w:spacing w:line="400" w:lineRule="exact"/>
        <w:ind w:firstLine="480"/>
        <w:rPr>
          <w:sz w:val="21"/>
          <w:szCs w:val="21"/>
          <w:lang w:eastAsia="zh-CN"/>
        </w:rPr>
      </w:pPr>
      <w:r>
        <w:rPr>
          <w:rFonts w:cs="宋体"/>
          <w:spacing w:val="-4"/>
          <w:sz w:val="21"/>
          <w:szCs w:val="21"/>
          <w:lang w:eastAsia="zh-CN"/>
        </w:rPr>
        <w:t>1.</w:t>
      </w:r>
      <w:r>
        <w:rPr>
          <w:spacing w:val="-4"/>
          <w:sz w:val="21"/>
          <w:szCs w:val="21"/>
          <w:lang w:eastAsia="zh-CN"/>
        </w:rPr>
        <w:t>甲乙丙三方应认真执行本协议书的有关条款，违约造成的后果由违约一方负责。本协议</w:t>
      </w:r>
      <w:r>
        <w:rPr>
          <w:sz w:val="21"/>
          <w:szCs w:val="21"/>
          <w:lang w:eastAsia="zh-CN"/>
        </w:rPr>
        <w:t>书未尽事宜，由三方协商另行做出书面补充协议，与本协议书具有同等效力。</w:t>
      </w:r>
    </w:p>
    <w:p w:rsidR="00411088" w:rsidRDefault="003C7F38">
      <w:pPr>
        <w:pStyle w:val="a3"/>
        <w:spacing w:line="400" w:lineRule="exact"/>
        <w:ind w:firstLine="480"/>
        <w:rPr>
          <w:sz w:val="21"/>
          <w:szCs w:val="21"/>
          <w:lang w:eastAsia="zh-CN"/>
        </w:rPr>
      </w:pPr>
      <w:r>
        <w:rPr>
          <w:rFonts w:cs="宋体"/>
          <w:spacing w:val="-1"/>
          <w:sz w:val="21"/>
          <w:szCs w:val="21"/>
          <w:lang w:eastAsia="zh-CN"/>
        </w:rPr>
        <w:t>2.</w:t>
      </w:r>
      <w:r>
        <w:rPr>
          <w:spacing w:val="-1"/>
          <w:sz w:val="21"/>
          <w:szCs w:val="21"/>
          <w:lang w:eastAsia="zh-CN"/>
        </w:rPr>
        <w:t>本协议书经各方签字盖章后生效，有效期至丙方毕业时止。</w:t>
      </w:r>
    </w:p>
    <w:p w:rsidR="00411088" w:rsidRDefault="003C7F38">
      <w:pPr>
        <w:pStyle w:val="a3"/>
        <w:spacing w:line="400" w:lineRule="exact"/>
        <w:ind w:left="760" w:right="693"/>
        <w:rPr>
          <w:sz w:val="21"/>
          <w:szCs w:val="21"/>
          <w:lang w:eastAsia="zh-CN"/>
        </w:rPr>
      </w:pPr>
      <w:r>
        <w:rPr>
          <w:rFonts w:cs="宋体"/>
          <w:sz w:val="21"/>
          <w:szCs w:val="21"/>
          <w:lang w:eastAsia="zh-CN"/>
        </w:rPr>
        <w:t>3.</w:t>
      </w:r>
      <w:r>
        <w:rPr>
          <w:sz w:val="21"/>
          <w:szCs w:val="21"/>
          <w:lang w:eastAsia="zh-CN"/>
        </w:rPr>
        <w:t>本协议书一式三份，三方各执一份，具有同等效力。</w:t>
      </w:r>
    </w:p>
    <w:p w:rsidR="00411088" w:rsidRDefault="00411088">
      <w:pPr>
        <w:spacing w:line="400" w:lineRule="exact"/>
        <w:rPr>
          <w:rFonts w:ascii="宋体" w:eastAsia="宋体" w:hAnsi="宋体" w:cs="宋体"/>
          <w:sz w:val="21"/>
          <w:szCs w:val="21"/>
          <w:lang w:eastAsia="zh-CN"/>
        </w:rPr>
      </w:pPr>
    </w:p>
    <w:tbl>
      <w:tblPr>
        <w:tblStyle w:val="TableNormal"/>
        <w:tblW w:w="9112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275"/>
        <w:gridCol w:w="1080"/>
        <w:gridCol w:w="2641"/>
        <w:gridCol w:w="886"/>
        <w:gridCol w:w="2230"/>
      </w:tblGrid>
      <w:tr w:rsidR="00411088">
        <w:trPr>
          <w:trHeight w:hRule="exact" w:val="79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spacing w:line="400" w:lineRule="exact"/>
              <w:ind w:left="55" w:right="58" w:firstLineChars="100" w:firstLine="195"/>
              <w:rPr>
                <w:rFonts w:ascii="宋体" w:eastAsia="宋体" w:hAnsi="宋体" w:cs="宋体"/>
                <w:spacing w:val="-118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甲方（公章）：</w:t>
            </w:r>
            <w:r>
              <w:rPr>
                <w:rFonts w:ascii="宋体" w:eastAsia="宋体" w:hAnsi="宋体" w:cs="宋体"/>
                <w:spacing w:val="-118"/>
                <w:sz w:val="21"/>
                <w:szCs w:val="21"/>
                <w:lang w:eastAsia="zh-CN"/>
              </w:rPr>
              <w:t xml:space="preserve"> </w:t>
            </w:r>
          </w:p>
          <w:p w:rsidR="00411088" w:rsidRDefault="003C7F38">
            <w:pPr>
              <w:pStyle w:val="TableParagraph"/>
              <w:spacing w:line="400" w:lineRule="exact"/>
              <w:ind w:left="55" w:right="58"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027-88663060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411088">
            <w:pPr>
              <w:spacing w:line="40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spacing w:line="400" w:lineRule="exact"/>
              <w:ind w:left="780" w:right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6"/>
                <w:sz w:val="21"/>
                <w:szCs w:val="21"/>
                <w:lang w:eastAsia="zh-CN"/>
              </w:rPr>
              <w:t>乙方（公章）：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负责人签名：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411088">
            <w:pPr>
              <w:spacing w:line="40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spacing w:line="400" w:lineRule="exact"/>
              <w:ind w:left="494" w:right="182" w:hanging="29"/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丙方（签名）：</w:t>
            </w:r>
          </w:p>
          <w:p w:rsidR="00411088" w:rsidRDefault="003C7F38">
            <w:pPr>
              <w:pStyle w:val="TableParagraph"/>
              <w:spacing w:line="400" w:lineRule="exact"/>
              <w:ind w:left="494" w:right="182" w:hanging="2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电话：</w:t>
            </w:r>
          </w:p>
        </w:tc>
      </w:tr>
      <w:tr w:rsidR="00411088">
        <w:trPr>
          <w:trHeight w:hRule="exact" w:val="41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tabs>
                <w:tab w:val="left" w:pos="1615"/>
              </w:tabs>
              <w:spacing w:line="400" w:lineRule="exact"/>
              <w:ind w:left="895"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tabs>
                <w:tab w:val="left" w:pos="2220"/>
              </w:tabs>
              <w:spacing w:line="400" w:lineRule="exact"/>
              <w:ind w:left="16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spacing w:line="400" w:lineRule="exact"/>
              <w:ind w:left="17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11088" w:rsidRDefault="003C7F38">
            <w:pPr>
              <w:pStyle w:val="TableParagraph"/>
              <w:tabs>
                <w:tab w:val="left" w:pos="1454"/>
                <w:tab w:val="left" w:pos="1934"/>
              </w:tabs>
              <w:spacing w:line="400" w:lineRule="exact"/>
              <w:ind w:left="8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</w:tbl>
    <w:p w:rsidR="00411088" w:rsidRDefault="003C7F38">
      <w:pPr>
        <w:pStyle w:val="a3"/>
        <w:tabs>
          <w:tab w:val="left" w:pos="4240"/>
        </w:tabs>
        <w:spacing w:line="400" w:lineRule="exact"/>
        <w:ind w:left="160" w:right="693" w:firstLineChars="100" w:firstLine="21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地址：湖北大学研究生招生办公室</w:t>
      </w:r>
      <w:r>
        <w:rPr>
          <w:sz w:val="21"/>
          <w:szCs w:val="21"/>
          <w:lang w:eastAsia="zh-CN"/>
        </w:rPr>
        <w:tab/>
      </w:r>
      <w:r>
        <w:rPr>
          <w:sz w:val="21"/>
          <w:szCs w:val="21"/>
          <w:lang w:eastAsia="zh-CN"/>
        </w:rPr>
        <w:t>地址：</w:t>
      </w:r>
    </w:p>
    <w:p w:rsidR="00411088" w:rsidRDefault="003C7F38">
      <w:pPr>
        <w:pStyle w:val="a3"/>
        <w:spacing w:line="400" w:lineRule="exact"/>
        <w:ind w:left="0" w:right="1236"/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电话</w:t>
      </w:r>
      <w:proofErr w:type="spellEnd"/>
      <w:r>
        <w:rPr>
          <w:sz w:val="21"/>
          <w:szCs w:val="21"/>
        </w:rPr>
        <w:t>：</w:t>
      </w:r>
    </w:p>
    <w:sectPr w:rsidR="00411088">
      <w:type w:val="continuous"/>
      <w:pgSz w:w="11930" w:h="16850"/>
      <w:pgMar w:top="146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5DB"/>
    <w:rsid w:val="000E1C35"/>
    <w:rsid w:val="00136334"/>
    <w:rsid w:val="00154214"/>
    <w:rsid w:val="002D05B7"/>
    <w:rsid w:val="002F7E61"/>
    <w:rsid w:val="003645DB"/>
    <w:rsid w:val="00381637"/>
    <w:rsid w:val="003C7F38"/>
    <w:rsid w:val="00411088"/>
    <w:rsid w:val="00510871"/>
    <w:rsid w:val="00524F50"/>
    <w:rsid w:val="005B3453"/>
    <w:rsid w:val="00711F6F"/>
    <w:rsid w:val="007A1752"/>
    <w:rsid w:val="00927F5C"/>
    <w:rsid w:val="00AD6923"/>
    <w:rsid w:val="00E520A8"/>
    <w:rsid w:val="566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42D4"/>
  <w15:docId w15:val="{951BACF0-CE6A-47C3-BDEB-260DB95A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80"/>
    </w:pPr>
    <w:rPr>
      <w:rFonts w:ascii="宋体" w:eastAsia="宋体" w:hAnsi="宋体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Administrator</cp:lastModifiedBy>
  <cp:revision>13</cp:revision>
  <cp:lastPrinted>2018-04-12T01:53:00Z</cp:lastPrinted>
  <dcterms:created xsi:type="dcterms:W3CDTF">2018-04-09T15:31:00Z</dcterms:created>
  <dcterms:modified xsi:type="dcterms:W3CDTF">2019-04-18T01:26:00Z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2018-04-09T00:00:00Z</vt:filetime>
  </property>
  <property fmtid="{D5CDD505-2E9C-101B-9397-08002B2CF9AE}" pid="5" name="KSOProductBuildVer">
    <vt:lpwstr>2052-10.8.2.6666</vt:lpwstr>
  </property>
</Properties>
</file>