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6" w:space="3"/>
          <w:right w:val="none" w:color="auto" w:sz="0" w:space="0"/>
        </w:pBdr>
        <w:spacing w:before="0" w:beforeAutospacing="0" w:after="0" w:afterAutospacing="0" w:line="390" w:lineRule="atLeast"/>
        <w:ind w:left="676" w:right="676"/>
        <w:jc w:val="center"/>
        <w:rPr>
          <w:rFonts w:ascii="微软雅黑" w:hAnsi="微软雅黑" w:eastAsia="微软雅黑" w:cs="微软雅黑"/>
          <w:color w:val="282828"/>
          <w:sz w:val="27"/>
          <w:szCs w:val="27"/>
        </w:rPr>
      </w:pPr>
      <w:r>
        <w:rPr>
          <w:rFonts w:hint="eastAsia" w:ascii="微软雅黑" w:hAnsi="微软雅黑" w:eastAsia="微软雅黑" w:cs="微软雅黑"/>
          <w:color w:val="282828"/>
          <w:sz w:val="27"/>
          <w:szCs w:val="27"/>
          <w:bdr w:val="none" w:color="auto" w:sz="0" w:space="0"/>
          <w:shd w:val="clear" w:fill="FFFFFF"/>
        </w:rPr>
        <w:t>华东理工大学2020年专业学位硕士研究生招生专业目录</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bookmarkStart w:id="0" w:name="_GoBack"/>
      <w:bookmarkEnd w:id="0"/>
    </w:p>
    <w:tbl>
      <w:tblPr>
        <w:tblW w:w="9630" w:type="dxa"/>
        <w:jc w:val="center"/>
        <w:tblInd w:w="-662" w:type="dxa"/>
        <w:shd w:val="clear"/>
        <w:tblLayout w:type="fixed"/>
        <w:tblCellMar>
          <w:top w:w="0" w:type="dxa"/>
          <w:left w:w="0" w:type="dxa"/>
          <w:bottom w:w="0" w:type="dxa"/>
          <w:right w:w="0" w:type="dxa"/>
        </w:tblCellMar>
      </w:tblPr>
      <w:tblGrid>
        <w:gridCol w:w="1979"/>
        <w:gridCol w:w="900"/>
        <w:gridCol w:w="309"/>
        <w:gridCol w:w="967"/>
        <w:gridCol w:w="366"/>
        <w:gridCol w:w="842"/>
        <w:gridCol w:w="3079"/>
        <w:gridCol w:w="1188"/>
      </w:tblGrid>
      <w:tr>
        <w:tblPrEx>
          <w:shd w:val="clear"/>
          <w:tblLayout w:type="fixed"/>
          <w:tblCellMar>
            <w:top w:w="0" w:type="dxa"/>
            <w:left w:w="0" w:type="dxa"/>
            <w:bottom w:w="0" w:type="dxa"/>
            <w:right w:w="0" w:type="dxa"/>
          </w:tblCellMar>
        </w:tblPrEx>
        <w:trPr>
          <w:jc w:val="center"/>
        </w:trPr>
        <w:tc>
          <w:tcPr>
            <w:tcW w:w="19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院、系所</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专业代码及名称</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学习方式</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研究方向</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招生人数</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考试科目</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sz w:val="18"/>
                <w:szCs w:val="18"/>
              </w:rPr>
              <w:t>备注</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ascii="新宋体" w:hAnsi="新宋体" w:eastAsia="新宋体" w:cs="新宋体"/>
                <w:kern w:val="0"/>
                <w:sz w:val="18"/>
                <w:szCs w:val="18"/>
                <w:lang w:val="en-US" w:eastAsia="zh-CN" w:bidi="ar"/>
              </w:rPr>
              <w:t>001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化工学院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(021-64252359)</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李老师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085600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材料与化工</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化学工程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112</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化学工程研究方向，包括以下研究内容：（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）化学工程、（</w:t>
            </w:r>
            <w:r>
              <w:rPr>
                <w:rFonts w:hint="eastAsia" w:ascii="新宋体" w:hAnsi="新宋体" w:eastAsia="新宋体" w:cs="新宋体"/>
                <w:sz w:val="18"/>
                <w:szCs w:val="18"/>
                <w:lang w:val="en-US"/>
              </w:rPr>
              <w:t>2</w:t>
            </w:r>
            <w:r>
              <w:rPr>
                <w:rFonts w:hint="default" w:ascii="Tahoma" w:hAnsi="Tahoma" w:eastAsia="Tahoma" w:cs="Tahoma"/>
                <w:sz w:val="18"/>
                <w:szCs w:val="18"/>
              </w:rPr>
              <w:t>）化学工艺、（</w:t>
            </w:r>
            <w:r>
              <w:rPr>
                <w:rFonts w:hint="eastAsia" w:ascii="新宋体" w:hAnsi="新宋体" w:eastAsia="新宋体" w:cs="新宋体"/>
                <w:sz w:val="18"/>
                <w:szCs w:val="18"/>
                <w:lang w:val="en-US"/>
              </w:rPr>
              <w:t>3</w:t>
            </w:r>
            <w:r>
              <w:rPr>
                <w:rFonts w:hint="default" w:ascii="Tahoma" w:hAnsi="Tahoma" w:eastAsia="Tahoma" w:cs="Tahoma"/>
                <w:sz w:val="18"/>
                <w:szCs w:val="18"/>
              </w:rPr>
              <w:t>）石油化工、（</w:t>
            </w:r>
            <w:r>
              <w:rPr>
                <w:rFonts w:hint="eastAsia" w:ascii="新宋体" w:hAnsi="新宋体" w:eastAsia="新宋体" w:cs="新宋体"/>
                <w:sz w:val="18"/>
                <w:szCs w:val="18"/>
                <w:lang w:val="en-US"/>
              </w:rPr>
              <w:t>4</w:t>
            </w:r>
            <w:r>
              <w:rPr>
                <w:rFonts w:hint="default" w:ascii="Tahoma" w:hAnsi="Tahoma" w:eastAsia="Tahoma" w:cs="Tahoma"/>
                <w:sz w:val="18"/>
                <w:szCs w:val="18"/>
              </w:rPr>
              <w:t>）煤化工、（</w:t>
            </w:r>
            <w:r>
              <w:rPr>
                <w:rFonts w:hint="eastAsia" w:ascii="新宋体" w:hAnsi="新宋体" w:eastAsia="新宋体" w:cs="新宋体"/>
                <w:sz w:val="18"/>
                <w:szCs w:val="18"/>
                <w:lang w:val="en-US"/>
              </w:rPr>
              <w:t>5</w:t>
            </w:r>
            <w:r>
              <w:rPr>
                <w:rFonts w:hint="default" w:ascii="Tahoma" w:hAnsi="Tahoma" w:eastAsia="Tahoma" w:cs="Tahoma"/>
                <w:sz w:val="18"/>
                <w:szCs w:val="18"/>
              </w:rPr>
              <w:t>）工业催化</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化学工程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15</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化学工程研究方向，包括以下研究内容：（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）化学工程、（</w:t>
            </w:r>
            <w:r>
              <w:rPr>
                <w:rFonts w:hint="eastAsia" w:ascii="新宋体" w:hAnsi="新宋体" w:eastAsia="新宋体" w:cs="新宋体"/>
                <w:sz w:val="18"/>
                <w:szCs w:val="18"/>
                <w:lang w:val="en-US"/>
              </w:rPr>
              <w:t>2</w:t>
            </w:r>
            <w:r>
              <w:rPr>
                <w:rFonts w:hint="default" w:ascii="Tahoma" w:hAnsi="Tahoma" w:eastAsia="Tahoma" w:cs="Tahoma"/>
                <w:sz w:val="18"/>
                <w:szCs w:val="18"/>
              </w:rPr>
              <w:t>）化学工艺、（</w:t>
            </w:r>
            <w:r>
              <w:rPr>
                <w:rFonts w:hint="eastAsia" w:ascii="新宋体" w:hAnsi="新宋体" w:eastAsia="新宋体" w:cs="新宋体"/>
                <w:sz w:val="18"/>
                <w:szCs w:val="18"/>
                <w:lang w:val="en-US"/>
              </w:rPr>
              <w:t>3</w:t>
            </w:r>
            <w:r>
              <w:rPr>
                <w:rFonts w:hint="default" w:ascii="Tahoma" w:hAnsi="Tahoma" w:eastAsia="Tahoma" w:cs="Tahoma"/>
                <w:sz w:val="18"/>
                <w:szCs w:val="18"/>
              </w:rPr>
              <w:t>）石油化工、（</w:t>
            </w:r>
            <w:r>
              <w:rPr>
                <w:rFonts w:hint="eastAsia" w:ascii="新宋体" w:hAnsi="新宋体" w:eastAsia="新宋体" w:cs="新宋体"/>
                <w:sz w:val="18"/>
                <w:szCs w:val="18"/>
                <w:lang w:val="en-US"/>
              </w:rPr>
              <w:t>4</w:t>
            </w:r>
            <w:r>
              <w:rPr>
                <w:rFonts w:hint="default" w:ascii="Tahoma" w:hAnsi="Tahoma" w:eastAsia="Tahoma" w:cs="Tahoma"/>
                <w:sz w:val="18"/>
                <w:szCs w:val="18"/>
              </w:rPr>
              <w:t>）煤化工、（</w:t>
            </w:r>
            <w:r>
              <w:rPr>
                <w:rFonts w:hint="eastAsia" w:ascii="新宋体" w:hAnsi="新宋体" w:eastAsia="新宋体" w:cs="新宋体"/>
                <w:sz w:val="18"/>
                <w:szCs w:val="18"/>
                <w:lang w:val="en-US"/>
              </w:rPr>
              <w:t>5</w:t>
            </w:r>
            <w:r>
              <w:rPr>
                <w:rFonts w:hint="default" w:ascii="Tahoma" w:hAnsi="Tahoma" w:eastAsia="Tahoma" w:cs="Tahoma"/>
                <w:sz w:val="18"/>
                <w:szCs w:val="18"/>
              </w:rPr>
              <w:t>）工业催化</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化学与分子工程学院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(021-64253230)</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商老师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085600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材料与化工</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轻工技术与工程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24</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研究内容包括：精细化工</w:t>
            </w:r>
            <w:r>
              <w:rPr>
                <w:rFonts w:hint="eastAsia" w:ascii="新宋体" w:hAnsi="新宋体" w:eastAsia="新宋体" w:cs="新宋体"/>
                <w:sz w:val="18"/>
                <w:szCs w:val="18"/>
                <w:lang w:val="en-US"/>
              </w:rPr>
              <w:t> ;</w:t>
            </w:r>
            <w:r>
              <w:rPr>
                <w:rFonts w:hint="default" w:ascii="Tahoma" w:hAnsi="Tahoma" w:eastAsia="Tahoma" w:cs="Tahoma"/>
                <w:sz w:val="18"/>
                <w:szCs w:val="18"/>
              </w:rPr>
              <w:t>日用化工</w:t>
            </w:r>
            <w:r>
              <w:rPr>
                <w:rFonts w:hint="eastAsia" w:ascii="新宋体" w:hAnsi="新宋体" w:eastAsia="新宋体" w:cs="新宋体"/>
                <w:sz w:val="18"/>
                <w:szCs w:val="18"/>
                <w:lang w:val="en-US"/>
              </w:rPr>
              <w:t> ;</w:t>
            </w:r>
            <w:r>
              <w:rPr>
                <w:rFonts w:hint="default" w:ascii="Tahoma" w:hAnsi="Tahoma" w:eastAsia="Tahoma" w:cs="Tahoma"/>
                <w:sz w:val="18"/>
                <w:szCs w:val="18"/>
              </w:rPr>
              <w:t>专用化学品</w:t>
            </w:r>
            <w:r>
              <w:rPr>
                <w:rFonts w:hint="eastAsia" w:ascii="新宋体" w:hAnsi="新宋体" w:eastAsia="新宋体" w:cs="新宋体"/>
                <w:sz w:val="18"/>
                <w:szCs w:val="18"/>
                <w:lang w:val="en-US"/>
              </w:rPr>
              <w:t> ;</w:t>
            </w:r>
            <w:r>
              <w:rPr>
                <w:rFonts w:hint="default" w:ascii="Tahoma" w:hAnsi="Tahoma" w:eastAsia="Tahoma" w:cs="Tahoma"/>
                <w:sz w:val="18"/>
                <w:szCs w:val="18"/>
              </w:rPr>
              <w:t>助剂工程</w:t>
            </w:r>
            <w:r>
              <w:rPr>
                <w:rFonts w:hint="eastAsia" w:ascii="新宋体" w:hAnsi="新宋体" w:eastAsia="新宋体" w:cs="新宋体"/>
                <w:sz w:val="18"/>
                <w:szCs w:val="18"/>
                <w:lang w:val="en-US"/>
              </w:rPr>
              <w:t> ;</w:t>
            </w:r>
            <w:r>
              <w:rPr>
                <w:rFonts w:hint="default" w:ascii="Tahoma" w:hAnsi="Tahoma" w:eastAsia="Tahoma" w:cs="Tahoma"/>
                <w:sz w:val="18"/>
                <w:szCs w:val="18"/>
              </w:rPr>
              <w:t>工业催化</w:t>
            </w:r>
            <w:r>
              <w:rPr>
                <w:rFonts w:hint="eastAsia" w:ascii="新宋体" w:hAnsi="新宋体" w:eastAsia="新宋体" w:cs="新宋体"/>
                <w:sz w:val="18"/>
                <w:szCs w:val="18"/>
                <w:lang w:val="en-US"/>
              </w:rPr>
              <w:t> ;</w:t>
            </w:r>
            <w:r>
              <w:rPr>
                <w:rFonts w:hint="default" w:ascii="Tahoma" w:hAnsi="Tahoma" w:eastAsia="Tahoma" w:cs="Tahoma"/>
                <w:sz w:val="18"/>
                <w:szCs w:val="18"/>
              </w:rPr>
              <w:t>医药农药中间体工程。</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轻工技术与工程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研究内容包括：精细化工</w:t>
            </w:r>
            <w:r>
              <w:rPr>
                <w:rFonts w:hint="eastAsia" w:ascii="新宋体" w:hAnsi="新宋体" w:eastAsia="新宋体" w:cs="新宋体"/>
                <w:sz w:val="18"/>
                <w:szCs w:val="18"/>
                <w:lang w:val="en-US"/>
              </w:rPr>
              <w:t> ;</w:t>
            </w:r>
            <w:r>
              <w:rPr>
                <w:rFonts w:hint="default" w:ascii="Tahoma" w:hAnsi="Tahoma" w:eastAsia="Tahoma" w:cs="Tahoma"/>
                <w:sz w:val="18"/>
                <w:szCs w:val="18"/>
              </w:rPr>
              <w:t>日用化工</w:t>
            </w:r>
            <w:r>
              <w:rPr>
                <w:rFonts w:hint="eastAsia" w:ascii="新宋体" w:hAnsi="新宋体" w:eastAsia="新宋体" w:cs="新宋体"/>
                <w:sz w:val="18"/>
                <w:szCs w:val="18"/>
                <w:lang w:val="en-US"/>
              </w:rPr>
              <w:t> ;</w:t>
            </w:r>
            <w:r>
              <w:rPr>
                <w:rFonts w:hint="default" w:ascii="Tahoma" w:hAnsi="Tahoma" w:eastAsia="Tahoma" w:cs="Tahoma"/>
                <w:sz w:val="18"/>
                <w:szCs w:val="18"/>
              </w:rPr>
              <w:t>专用化学品</w:t>
            </w:r>
            <w:r>
              <w:rPr>
                <w:rFonts w:hint="eastAsia" w:ascii="新宋体" w:hAnsi="新宋体" w:eastAsia="新宋体" w:cs="新宋体"/>
                <w:sz w:val="18"/>
                <w:szCs w:val="18"/>
                <w:lang w:val="en-US"/>
              </w:rPr>
              <w:t> ;</w:t>
            </w:r>
            <w:r>
              <w:rPr>
                <w:rFonts w:hint="default" w:ascii="Tahoma" w:hAnsi="Tahoma" w:eastAsia="Tahoma" w:cs="Tahoma"/>
                <w:sz w:val="18"/>
                <w:szCs w:val="18"/>
              </w:rPr>
              <w:t>助剂工程</w:t>
            </w:r>
            <w:r>
              <w:rPr>
                <w:rFonts w:hint="eastAsia" w:ascii="新宋体" w:hAnsi="新宋体" w:eastAsia="新宋体" w:cs="新宋体"/>
                <w:sz w:val="18"/>
                <w:szCs w:val="18"/>
                <w:lang w:val="en-US"/>
              </w:rPr>
              <w:t> ;</w:t>
            </w:r>
            <w:r>
              <w:rPr>
                <w:rFonts w:hint="default" w:ascii="Tahoma" w:hAnsi="Tahoma" w:eastAsia="Tahoma" w:cs="Tahoma"/>
                <w:sz w:val="18"/>
                <w:szCs w:val="18"/>
              </w:rPr>
              <w:t>工业催化</w:t>
            </w:r>
            <w:r>
              <w:rPr>
                <w:rFonts w:hint="eastAsia" w:ascii="新宋体" w:hAnsi="新宋体" w:eastAsia="新宋体" w:cs="新宋体"/>
                <w:sz w:val="18"/>
                <w:szCs w:val="18"/>
                <w:lang w:val="en-US"/>
              </w:rPr>
              <w:t> ;</w:t>
            </w:r>
            <w:r>
              <w:rPr>
                <w:rFonts w:hint="default" w:ascii="Tahoma" w:hAnsi="Tahoma" w:eastAsia="Tahoma" w:cs="Tahoma"/>
                <w:sz w:val="18"/>
                <w:szCs w:val="18"/>
              </w:rPr>
              <w:t>医药农药中间体工程。</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086000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生物与医药</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制药工程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32</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研究内容包括：化学制药；药物制剂与助剂；绿色农药；中药现代化等。</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制药工程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rPr>
              <w:t>研究内容包括：化学制药；药物制剂与助剂；绿色农药；中药现代化等。</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003</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(021-64253841)</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余老师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086000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※生物与医药</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生物工程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46</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※国家重点实验室国家生化技术工程研究中心（上海）；生物工程研究方向包含以下研究内容（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）细胞培养与代谢工程（</w:t>
            </w:r>
            <w:r>
              <w:rPr>
                <w:rFonts w:hint="eastAsia" w:ascii="新宋体" w:hAnsi="新宋体" w:eastAsia="新宋体" w:cs="新宋体"/>
                <w:sz w:val="18"/>
                <w:szCs w:val="18"/>
                <w:lang w:val="en-US"/>
              </w:rPr>
              <w:t>2</w:t>
            </w:r>
            <w:r>
              <w:rPr>
                <w:rFonts w:hint="default" w:ascii="Tahoma" w:hAnsi="Tahoma" w:eastAsia="Tahoma" w:cs="Tahoma"/>
                <w:sz w:val="18"/>
                <w:szCs w:val="18"/>
              </w:rPr>
              <w:t>）生物催化与转化工程（</w:t>
            </w:r>
            <w:r>
              <w:rPr>
                <w:rFonts w:hint="eastAsia" w:ascii="新宋体" w:hAnsi="新宋体" w:eastAsia="新宋体" w:cs="新宋体"/>
                <w:sz w:val="18"/>
                <w:szCs w:val="18"/>
                <w:lang w:val="en-US"/>
              </w:rPr>
              <w:t>3</w:t>
            </w:r>
            <w:r>
              <w:rPr>
                <w:rFonts w:hint="default" w:ascii="Tahoma" w:hAnsi="Tahoma" w:eastAsia="Tahoma" w:cs="Tahoma"/>
                <w:sz w:val="18"/>
                <w:szCs w:val="18"/>
              </w:rPr>
              <w:t>）合成生物技术与系统生物工程（</w:t>
            </w:r>
            <w:r>
              <w:rPr>
                <w:rFonts w:hint="eastAsia" w:ascii="新宋体" w:hAnsi="新宋体" w:eastAsia="新宋体" w:cs="新宋体"/>
                <w:sz w:val="18"/>
                <w:szCs w:val="18"/>
                <w:lang w:val="en-US"/>
              </w:rPr>
              <w:t>4</w:t>
            </w:r>
            <w:r>
              <w:rPr>
                <w:rFonts w:hint="default" w:ascii="Tahoma" w:hAnsi="Tahoma" w:eastAsia="Tahoma" w:cs="Tahoma"/>
                <w:sz w:val="18"/>
                <w:szCs w:val="18"/>
              </w:rPr>
              <w:t>）食品药品及材料工程（</w:t>
            </w:r>
            <w:r>
              <w:rPr>
                <w:rFonts w:hint="eastAsia" w:ascii="新宋体" w:hAnsi="新宋体" w:eastAsia="新宋体" w:cs="新宋体"/>
                <w:sz w:val="18"/>
                <w:szCs w:val="18"/>
                <w:lang w:val="en-US"/>
              </w:rPr>
              <w:t>5</w:t>
            </w:r>
            <w:r>
              <w:rPr>
                <w:rFonts w:hint="default" w:ascii="Tahoma" w:hAnsi="Tahoma" w:eastAsia="Tahoma" w:cs="Tahoma"/>
                <w:sz w:val="18"/>
                <w:szCs w:val="18"/>
              </w:rPr>
              <w:t>）生物资源与环境工程</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生物工程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※国家重点实验室国家生化技术工程研究中心（上海）；生物工程研究方向包含以下研究内容（</w:t>
            </w:r>
            <w:r>
              <w:rPr>
                <w:rFonts w:hint="eastAsia" w:ascii="新宋体" w:hAnsi="新宋体" w:eastAsia="新宋体" w:cs="新宋体"/>
                <w:kern w:val="0"/>
                <w:sz w:val="18"/>
                <w:szCs w:val="18"/>
                <w:lang w:val="en-US" w:eastAsia="zh-CN" w:bidi="ar"/>
              </w:rPr>
              <w:t>1</w:t>
            </w:r>
            <w:r>
              <w:rPr>
                <w:rFonts w:hint="default" w:ascii="Tahoma" w:hAnsi="Tahoma" w:eastAsia="Tahoma" w:cs="Tahoma"/>
                <w:kern w:val="0"/>
                <w:sz w:val="18"/>
                <w:szCs w:val="18"/>
                <w:lang w:val="en-US" w:eastAsia="zh-CN" w:bidi="ar"/>
              </w:rPr>
              <w:t>）细胞培养与代谢工程（</w:t>
            </w:r>
            <w:r>
              <w:rPr>
                <w:rFonts w:hint="eastAsia" w:ascii="新宋体" w:hAnsi="新宋体" w:eastAsia="新宋体" w:cs="新宋体"/>
                <w:kern w:val="0"/>
                <w:sz w:val="18"/>
                <w:szCs w:val="18"/>
                <w:lang w:val="en-US" w:eastAsia="zh-CN" w:bidi="ar"/>
              </w:rPr>
              <w:t>2</w:t>
            </w:r>
            <w:r>
              <w:rPr>
                <w:rFonts w:hint="default" w:ascii="Tahoma" w:hAnsi="Tahoma" w:eastAsia="Tahoma" w:cs="Tahoma"/>
                <w:kern w:val="0"/>
                <w:sz w:val="18"/>
                <w:szCs w:val="18"/>
                <w:lang w:val="en-US" w:eastAsia="zh-CN" w:bidi="ar"/>
              </w:rPr>
              <w:t>）生物催化与转化工程（</w:t>
            </w:r>
            <w:r>
              <w:rPr>
                <w:rFonts w:hint="eastAsia" w:ascii="新宋体" w:hAnsi="新宋体" w:eastAsia="新宋体" w:cs="新宋体"/>
                <w:kern w:val="0"/>
                <w:sz w:val="18"/>
                <w:szCs w:val="18"/>
                <w:lang w:val="en-US" w:eastAsia="zh-CN" w:bidi="ar"/>
              </w:rPr>
              <w:t>3</w:t>
            </w:r>
            <w:r>
              <w:rPr>
                <w:rFonts w:hint="default" w:ascii="Tahoma" w:hAnsi="Tahoma" w:eastAsia="Tahoma" w:cs="Tahoma"/>
                <w:kern w:val="0"/>
                <w:sz w:val="18"/>
                <w:szCs w:val="18"/>
                <w:lang w:val="en-US" w:eastAsia="zh-CN" w:bidi="ar"/>
              </w:rPr>
              <w:t>）合成生物技术与系统生物工程（</w:t>
            </w:r>
            <w:r>
              <w:rPr>
                <w:rFonts w:hint="eastAsia" w:ascii="新宋体" w:hAnsi="新宋体" w:eastAsia="新宋体" w:cs="新宋体"/>
                <w:kern w:val="0"/>
                <w:sz w:val="18"/>
                <w:szCs w:val="18"/>
                <w:lang w:val="en-US" w:eastAsia="zh-CN" w:bidi="ar"/>
              </w:rPr>
              <w:t>4</w:t>
            </w:r>
            <w:r>
              <w:rPr>
                <w:rFonts w:hint="default" w:ascii="Tahoma" w:hAnsi="Tahoma" w:eastAsia="Tahoma" w:cs="Tahoma"/>
                <w:kern w:val="0"/>
                <w:sz w:val="18"/>
                <w:szCs w:val="18"/>
                <w:lang w:val="en-US" w:eastAsia="zh-CN" w:bidi="ar"/>
              </w:rPr>
              <w:t>）食品药品及材料工程（</w:t>
            </w:r>
            <w:r>
              <w:rPr>
                <w:rFonts w:hint="eastAsia" w:ascii="新宋体" w:hAnsi="新宋体" w:eastAsia="新宋体" w:cs="新宋体"/>
                <w:kern w:val="0"/>
                <w:sz w:val="18"/>
                <w:szCs w:val="18"/>
                <w:lang w:val="en-US" w:eastAsia="zh-CN" w:bidi="ar"/>
              </w:rPr>
              <w:t>5</w:t>
            </w:r>
            <w:r>
              <w:rPr>
                <w:rFonts w:hint="default" w:ascii="Tahoma" w:hAnsi="Tahoma" w:eastAsia="Tahoma" w:cs="Tahoma"/>
                <w:kern w:val="0"/>
                <w:sz w:val="18"/>
                <w:szCs w:val="18"/>
                <w:lang w:val="en-US" w:eastAsia="zh-CN" w:bidi="ar"/>
              </w:rPr>
              <w:t>）生物资源与环境工程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sz w:val="18"/>
                <w:szCs w:val="18"/>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004</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机械与动力工程学院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(021-64252976)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程老师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机械</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机械工程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36</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807</w:t>
            </w:r>
            <w:r>
              <w:rPr>
                <w:rFonts w:hint="default" w:ascii="Tahoma" w:hAnsi="Tahoma" w:eastAsia="Tahoma" w:cs="Tahoma"/>
                <w:kern w:val="0"/>
                <w:sz w:val="18"/>
                <w:szCs w:val="18"/>
                <w:lang w:val="en-US" w:eastAsia="zh-CN" w:bidi="ar"/>
              </w:rPr>
              <w:t>材料力学或</w:t>
            </w:r>
            <w:r>
              <w:rPr>
                <w:rFonts w:hint="eastAsia" w:ascii="新宋体" w:hAnsi="新宋体" w:eastAsia="新宋体" w:cs="新宋体"/>
                <w:kern w:val="0"/>
                <w:sz w:val="18"/>
                <w:szCs w:val="18"/>
                <w:lang w:val="en-US" w:eastAsia="zh-CN" w:bidi="ar"/>
              </w:rPr>
              <w:t>808</w:t>
            </w:r>
            <w:r>
              <w:rPr>
                <w:rFonts w:hint="default" w:ascii="Tahoma" w:hAnsi="Tahoma" w:eastAsia="Tahoma" w:cs="Tahoma"/>
                <w:kern w:val="0"/>
                <w:sz w:val="18"/>
                <w:szCs w:val="18"/>
                <w:lang w:val="en-US" w:eastAsia="zh-CN" w:bidi="ar"/>
              </w:rPr>
              <w:t>机械设计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机械工程</w:t>
            </w:r>
            <w:r>
              <w:rPr>
                <w:rFonts w:hint="eastAsia" w:ascii="新宋体" w:hAnsi="新宋体" w:eastAsia="新宋体" w:cs="新宋体"/>
                <w:sz w:val="18"/>
                <w:szCs w:val="18"/>
                <w:lang w:val="en-US"/>
              </w:rPr>
              <w:t>(</w:t>
            </w:r>
            <w:r>
              <w:rPr>
                <w:rFonts w:hint="default" w:ascii="Tahoma" w:hAnsi="Tahoma" w:eastAsia="Tahoma" w:cs="Tahoma"/>
                <w:sz w:val="18"/>
                <w:szCs w:val="18"/>
              </w:rPr>
              <w:t>全日制</w:t>
            </w:r>
            <w:r>
              <w:rPr>
                <w:rFonts w:hint="eastAsia" w:ascii="新宋体" w:hAnsi="新宋体" w:eastAsia="新宋体" w:cs="新宋体"/>
                <w:sz w:val="18"/>
                <w:szCs w:val="18"/>
                <w:lang w:val="en-US"/>
              </w:rPr>
              <w:t>)</w:t>
            </w:r>
            <w:r>
              <w:rPr>
                <w:rFonts w:hint="default" w:ascii="Tahoma" w:hAnsi="Tahoma" w:eastAsia="Tahoma" w:cs="Tahoma"/>
                <w:sz w:val="18"/>
                <w:szCs w:val="18"/>
              </w:rPr>
              <w:t>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）现代机械设计理论及应用（</w:t>
            </w:r>
            <w:r>
              <w:rPr>
                <w:rFonts w:hint="eastAsia" w:ascii="新宋体" w:hAnsi="新宋体" w:eastAsia="新宋体" w:cs="新宋体"/>
                <w:sz w:val="18"/>
                <w:szCs w:val="18"/>
                <w:lang w:val="en-US"/>
              </w:rPr>
              <w:t>2</w:t>
            </w:r>
            <w:r>
              <w:rPr>
                <w:rFonts w:hint="default" w:ascii="Tahoma" w:hAnsi="Tahoma" w:eastAsia="Tahoma" w:cs="Tahoma"/>
                <w:sz w:val="18"/>
                <w:szCs w:val="18"/>
              </w:rPr>
              <w:t>）先进制造与机器人技术（</w:t>
            </w:r>
            <w:r>
              <w:rPr>
                <w:rFonts w:hint="eastAsia" w:ascii="新宋体" w:hAnsi="新宋体" w:eastAsia="新宋体" w:cs="新宋体"/>
                <w:sz w:val="18"/>
                <w:szCs w:val="18"/>
                <w:lang w:val="en-US"/>
              </w:rPr>
              <w:t>3</w:t>
            </w:r>
            <w:r>
              <w:rPr>
                <w:rFonts w:hint="default" w:ascii="Tahoma" w:hAnsi="Tahoma" w:eastAsia="Tahoma" w:cs="Tahoma"/>
                <w:sz w:val="18"/>
                <w:szCs w:val="18"/>
              </w:rPr>
              <w:t>）智能测控与诊断技术（</w:t>
            </w:r>
            <w:r>
              <w:rPr>
                <w:rFonts w:hint="eastAsia" w:ascii="新宋体" w:hAnsi="新宋体" w:eastAsia="新宋体" w:cs="新宋体"/>
                <w:sz w:val="18"/>
                <w:szCs w:val="18"/>
                <w:lang w:val="en-US"/>
              </w:rPr>
              <w:t>4</w:t>
            </w:r>
            <w:r>
              <w:rPr>
                <w:rFonts w:hint="default" w:ascii="Tahoma" w:hAnsi="Tahoma" w:eastAsia="Tahoma" w:cs="Tahoma"/>
                <w:sz w:val="18"/>
                <w:szCs w:val="18"/>
              </w:rPr>
              <w:t>）工程摩擦学及表面工程</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085800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能源动力</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动力工程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44</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807</w:t>
            </w:r>
            <w:r>
              <w:rPr>
                <w:rFonts w:hint="default" w:ascii="Tahoma" w:hAnsi="Tahoma" w:eastAsia="Tahoma" w:cs="Tahoma"/>
                <w:kern w:val="0"/>
                <w:sz w:val="18"/>
                <w:szCs w:val="18"/>
                <w:lang w:val="en-US" w:eastAsia="zh-CN" w:bidi="ar"/>
              </w:rPr>
              <w:t>材料力学或</w:t>
            </w:r>
            <w:r>
              <w:rPr>
                <w:rFonts w:hint="eastAsia" w:ascii="新宋体" w:hAnsi="新宋体" w:eastAsia="新宋体" w:cs="新宋体"/>
                <w:kern w:val="0"/>
                <w:sz w:val="18"/>
                <w:szCs w:val="18"/>
                <w:lang w:val="en-US" w:eastAsia="zh-CN" w:bidi="ar"/>
              </w:rPr>
              <w:t>808</w:t>
            </w:r>
            <w:r>
              <w:rPr>
                <w:rFonts w:hint="default" w:ascii="Tahoma" w:hAnsi="Tahoma" w:eastAsia="Tahoma" w:cs="Tahoma"/>
                <w:kern w:val="0"/>
                <w:sz w:val="18"/>
                <w:szCs w:val="18"/>
                <w:lang w:val="en-US" w:eastAsia="zh-CN" w:bidi="ar"/>
              </w:rPr>
              <w:t>机械设计或</w:t>
            </w:r>
            <w:r>
              <w:rPr>
                <w:rFonts w:hint="eastAsia" w:ascii="新宋体" w:hAnsi="新宋体" w:eastAsia="新宋体" w:cs="新宋体"/>
                <w:kern w:val="0"/>
                <w:sz w:val="18"/>
                <w:szCs w:val="18"/>
                <w:lang w:val="en-US" w:eastAsia="zh-CN" w:bidi="ar"/>
              </w:rPr>
              <w:t>809</w:t>
            </w:r>
            <w:r>
              <w:rPr>
                <w:rFonts w:hint="default" w:ascii="Tahoma" w:hAnsi="Tahoma" w:eastAsia="Tahoma" w:cs="Tahoma"/>
                <w:kern w:val="0"/>
                <w:sz w:val="18"/>
                <w:szCs w:val="18"/>
                <w:lang w:val="en-US" w:eastAsia="zh-CN" w:bidi="ar"/>
              </w:rPr>
              <w:t>工程热力学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动力工程</w:t>
            </w:r>
            <w:r>
              <w:rPr>
                <w:rFonts w:hint="eastAsia" w:ascii="新宋体" w:hAnsi="新宋体" w:eastAsia="新宋体" w:cs="新宋体"/>
                <w:sz w:val="18"/>
                <w:szCs w:val="18"/>
                <w:lang w:val="en-US"/>
              </w:rPr>
              <w:t>(</w:t>
            </w:r>
            <w:r>
              <w:rPr>
                <w:rFonts w:hint="default" w:ascii="Tahoma" w:hAnsi="Tahoma" w:eastAsia="Tahoma" w:cs="Tahoma"/>
                <w:sz w:val="18"/>
                <w:szCs w:val="18"/>
              </w:rPr>
              <w:t>全日制</w:t>
            </w:r>
            <w:r>
              <w:rPr>
                <w:rFonts w:hint="eastAsia" w:ascii="新宋体" w:hAnsi="新宋体" w:eastAsia="新宋体" w:cs="新宋体"/>
                <w:sz w:val="18"/>
                <w:szCs w:val="18"/>
                <w:lang w:val="en-US"/>
              </w:rPr>
              <w:t>)</w:t>
            </w:r>
            <w:r>
              <w:rPr>
                <w:rFonts w:hint="default" w:ascii="Tahoma" w:hAnsi="Tahoma" w:eastAsia="Tahoma" w:cs="Tahoma"/>
                <w:sz w:val="18"/>
                <w:szCs w:val="18"/>
              </w:rPr>
              <w:t>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过程装备安全（</w:t>
            </w:r>
            <w:r>
              <w:rPr>
                <w:rFonts w:hint="eastAsia" w:ascii="新宋体" w:hAnsi="新宋体" w:eastAsia="新宋体" w:cs="新宋体"/>
                <w:sz w:val="18"/>
                <w:szCs w:val="18"/>
                <w:lang w:val="en-US"/>
              </w:rPr>
              <w:t>2)</w:t>
            </w:r>
            <w:r>
              <w:rPr>
                <w:rFonts w:hint="default" w:ascii="Tahoma" w:hAnsi="Tahoma" w:eastAsia="Tahoma" w:cs="Tahoma"/>
                <w:sz w:val="18"/>
                <w:szCs w:val="18"/>
              </w:rPr>
              <w:t>流体动力工程及机械（</w:t>
            </w:r>
            <w:r>
              <w:rPr>
                <w:rFonts w:hint="eastAsia" w:ascii="新宋体" w:hAnsi="新宋体" w:eastAsia="新宋体" w:cs="新宋体"/>
                <w:sz w:val="18"/>
                <w:szCs w:val="18"/>
                <w:lang w:val="en-US"/>
              </w:rPr>
              <w:t>3)</w:t>
            </w:r>
            <w:r>
              <w:rPr>
                <w:rFonts w:hint="default" w:ascii="Tahoma" w:hAnsi="Tahoma" w:eastAsia="Tahoma" w:cs="Tahoma"/>
                <w:sz w:val="18"/>
                <w:szCs w:val="18"/>
              </w:rPr>
              <w:t>热能动力工程及设备（</w:t>
            </w:r>
            <w:r>
              <w:rPr>
                <w:rFonts w:hint="eastAsia" w:ascii="新宋体" w:hAnsi="新宋体" w:eastAsia="新宋体" w:cs="新宋体"/>
                <w:sz w:val="18"/>
                <w:szCs w:val="18"/>
                <w:lang w:val="en-US"/>
              </w:rPr>
              <w:t>4)</w:t>
            </w:r>
            <w:r>
              <w:rPr>
                <w:rFonts w:hint="default" w:ascii="Tahoma" w:hAnsi="Tahoma" w:eastAsia="Tahoma" w:cs="Tahoma"/>
                <w:sz w:val="18"/>
                <w:szCs w:val="18"/>
              </w:rPr>
              <w:t>节能与环保技术与装备</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005</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材料科学与工程学院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(021-64253952)</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陈老师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085600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材料与化工</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材料工程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78</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生物化学（自命题）或</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高分子化学和物理或</w:t>
            </w:r>
            <w:r>
              <w:rPr>
                <w:rFonts w:hint="eastAsia" w:ascii="新宋体" w:hAnsi="新宋体" w:eastAsia="新宋体" w:cs="新宋体"/>
                <w:kern w:val="0"/>
                <w:sz w:val="18"/>
                <w:szCs w:val="18"/>
                <w:lang w:val="en-US" w:eastAsia="zh-CN" w:bidi="ar"/>
              </w:rPr>
              <w:t>811</w:t>
            </w:r>
            <w:r>
              <w:rPr>
                <w:rFonts w:hint="default" w:ascii="Tahoma" w:hAnsi="Tahoma" w:eastAsia="Tahoma" w:cs="Tahoma"/>
                <w:kern w:val="0"/>
                <w:sz w:val="18"/>
                <w:szCs w:val="18"/>
                <w:lang w:val="en-US" w:eastAsia="zh-CN" w:bidi="ar"/>
              </w:rPr>
              <w:t>硅酸盐物理化学（含实验）或</w:t>
            </w:r>
            <w:r>
              <w:rPr>
                <w:rFonts w:hint="eastAsia" w:ascii="新宋体" w:hAnsi="新宋体" w:eastAsia="新宋体" w:cs="新宋体"/>
                <w:kern w:val="0"/>
                <w:sz w:val="18"/>
                <w:szCs w:val="18"/>
                <w:lang w:val="en-US" w:eastAsia="zh-CN" w:bidi="ar"/>
              </w:rPr>
              <w:t>813</w:t>
            </w:r>
            <w:r>
              <w:rPr>
                <w:rFonts w:hint="default" w:ascii="Tahoma" w:hAnsi="Tahoma" w:eastAsia="Tahoma" w:cs="Tahoma"/>
                <w:kern w:val="0"/>
                <w:sz w:val="18"/>
                <w:szCs w:val="18"/>
                <w:lang w:val="en-US" w:eastAsia="zh-CN" w:bidi="ar"/>
              </w:rPr>
              <w:t>固体物理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材料工程方向包括以下内容：①材料物理、材料化学②高分子材料③无机非金属材料④复合材料⑤纳米材料⑥高分子化工⑦体育运动材料</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材料工程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生物化学（自命题）或</w:t>
            </w:r>
            <w:r>
              <w:rPr>
                <w:rFonts w:hint="eastAsia" w:ascii="新宋体" w:hAnsi="新宋体" w:eastAsia="新宋体" w:cs="新宋体"/>
                <w:kern w:val="0"/>
                <w:sz w:val="18"/>
                <w:szCs w:val="18"/>
                <w:lang w:val="en-US" w:eastAsia="zh-CN" w:bidi="ar"/>
              </w:rPr>
              <w:t>810</w:t>
            </w:r>
            <w:r>
              <w:rPr>
                <w:rFonts w:hint="default" w:ascii="Tahoma" w:hAnsi="Tahoma" w:eastAsia="Tahoma" w:cs="Tahoma"/>
                <w:kern w:val="0"/>
                <w:sz w:val="18"/>
                <w:szCs w:val="18"/>
                <w:lang w:val="en-US" w:eastAsia="zh-CN" w:bidi="ar"/>
              </w:rPr>
              <w:t>高分子化学和物理或</w:t>
            </w:r>
            <w:r>
              <w:rPr>
                <w:rFonts w:hint="eastAsia" w:ascii="新宋体" w:hAnsi="新宋体" w:eastAsia="新宋体" w:cs="新宋体"/>
                <w:kern w:val="0"/>
                <w:sz w:val="18"/>
                <w:szCs w:val="18"/>
                <w:lang w:val="en-US" w:eastAsia="zh-CN" w:bidi="ar"/>
              </w:rPr>
              <w:t>811</w:t>
            </w:r>
            <w:r>
              <w:rPr>
                <w:rFonts w:hint="default" w:ascii="Tahoma" w:hAnsi="Tahoma" w:eastAsia="Tahoma" w:cs="Tahoma"/>
                <w:kern w:val="0"/>
                <w:sz w:val="18"/>
                <w:szCs w:val="18"/>
                <w:lang w:val="en-US" w:eastAsia="zh-CN" w:bidi="ar"/>
              </w:rPr>
              <w:t>硅酸盐物理化学（含实验）或</w:t>
            </w:r>
            <w:r>
              <w:rPr>
                <w:rFonts w:hint="eastAsia" w:ascii="新宋体" w:hAnsi="新宋体" w:eastAsia="新宋体" w:cs="新宋体"/>
                <w:kern w:val="0"/>
                <w:sz w:val="18"/>
                <w:szCs w:val="18"/>
                <w:lang w:val="en-US" w:eastAsia="zh-CN" w:bidi="ar"/>
              </w:rPr>
              <w:t>813</w:t>
            </w:r>
            <w:r>
              <w:rPr>
                <w:rFonts w:hint="default" w:ascii="Tahoma" w:hAnsi="Tahoma" w:eastAsia="Tahoma" w:cs="Tahoma"/>
                <w:kern w:val="0"/>
                <w:sz w:val="18"/>
                <w:szCs w:val="18"/>
                <w:lang w:val="en-US" w:eastAsia="zh-CN" w:bidi="ar"/>
              </w:rPr>
              <w:t>固体物理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材料工程方向包括以下内容：①材料物理、材料化学②高分子材料③无机非金属材料④复合材料⑤纳米材料⑥高分子化工⑦体育运动材料</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006</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信息科学与工程学院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(021-64252246)</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周老师</w:t>
            </w:r>
            <w:r>
              <w:rPr>
                <w:rFonts w:hint="eastAsia" w:ascii="新宋体" w:hAnsi="新宋体" w:eastAsia="新宋体" w:cs="新宋体"/>
                <w:kern w:val="0"/>
                <w:sz w:val="18"/>
                <w:szCs w:val="18"/>
                <w:lang w:val="en-US" w:eastAsia="zh-CN" w:bidi="ar"/>
              </w:rPr>
              <w:t>)</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 </w:t>
            </w:r>
          </w:p>
        </w:tc>
        <w:tc>
          <w:tcPr>
            <w:tcW w:w="900" w:type="dxa"/>
            <w:vMerge w:val="restart"/>
            <w:tcBorders>
              <w:top w:val="single" w:color="000000" w:sz="6" w:space="0"/>
              <w:left w:val="single" w:color="000000" w:sz="6" w:space="0"/>
              <w:bottom w:val="nil"/>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085400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电子信息</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 </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电子与通信工程</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18</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814</w:t>
            </w:r>
            <w:r>
              <w:rPr>
                <w:rFonts w:hint="default" w:ascii="Tahoma" w:hAnsi="Tahoma" w:eastAsia="Tahoma" w:cs="Tahoma"/>
                <w:kern w:val="0"/>
                <w:sz w:val="18"/>
                <w:szCs w:val="18"/>
                <w:lang w:val="en-US" w:eastAsia="zh-CN" w:bidi="ar"/>
              </w:rPr>
              <w:t>信号与系统（含数字信号处理）</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电子与通信工程方向包含以下内容：</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(1)</w:t>
            </w:r>
            <w:r>
              <w:rPr>
                <w:rFonts w:hint="default" w:ascii="Tahoma" w:hAnsi="Tahoma" w:eastAsia="Tahoma" w:cs="Tahoma"/>
                <w:sz w:val="18"/>
                <w:szCs w:val="18"/>
              </w:rPr>
              <w:t>新一代通信理论与技术</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(2)</w:t>
            </w:r>
            <w:r>
              <w:rPr>
                <w:rFonts w:hint="default" w:ascii="Tahoma" w:hAnsi="Tahoma" w:eastAsia="Tahoma" w:cs="Tahoma"/>
                <w:sz w:val="18"/>
                <w:szCs w:val="18"/>
              </w:rPr>
              <w:t>图像处理与机器学习</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(3)</w:t>
            </w:r>
            <w:r>
              <w:rPr>
                <w:rFonts w:hint="default" w:ascii="Tahoma" w:hAnsi="Tahoma" w:eastAsia="Tahoma" w:cs="Tahoma"/>
                <w:sz w:val="18"/>
                <w:szCs w:val="18"/>
              </w:rPr>
              <w:t>计算机通信网络及其安全技术</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(4)</w:t>
            </w:r>
            <w:r>
              <w:rPr>
                <w:rFonts w:hint="default" w:ascii="Tahoma" w:hAnsi="Tahoma" w:eastAsia="Tahoma" w:cs="Tahoma"/>
                <w:sz w:val="18"/>
                <w:szCs w:val="18"/>
              </w:rPr>
              <w:t>物联网与嵌入式电子系统设计</w:t>
            </w:r>
            <w:r>
              <w:rPr>
                <w:rFonts w:hint="default" w:ascii="Tahoma" w:hAnsi="Tahoma" w:eastAsia="Tahoma" w:cs="Tahoma"/>
                <w:color w:val="333333"/>
                <w:sz w:val="18"/>
                <w:szCs w:val="18"/>
                <w:bdr w:val="none" w:color="auto" w:sz="0" w:space="0"/>
                <w:shd w:val="clear" w:fill="FFFFFF"/>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64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nil"/>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控制工程</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kern w:val="0"/>
                <w:sz w:val="18"/>
                <w:szCs w:val="18"/>
                <w:lang w:val="en-US" w:eastAsia="zh-CN" w:bidi="ar"/>
              </w:rPr>
              <w:t>68</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816</w:t>
            </w:r>
            <w:r>
              <w:rPr>
                <w:rFonts w:hint="default" w:ascii="Tahoma" w:hAnsi="Tahoma" w:eastAsia="Tahoma" w:cs="Tahoma"/>
                <w:kern w:val="0"/>
                <w:sz w:val="18"/>
                <w:szCs w:val="18"/>
                <w:lang w:val="en-US" w:eastAsia="zh-CN" w:bidi="ar"/>
              </w:rPr>
              <w:t>控制原理</w:t>
            </w:r>
          </w:p>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kern w:val="0"/>
                <w:sz w:val="24"/>
                <w:szCs w:val="24"/>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控制工程方向包含以下内容：</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(1)</w:t>
            </w:r>
            <w:r>
              <w:rPr>
                <w:rFonts w:hint="default" w:ascii="Tahoma" w:hAnsi="Tahoma" w:eastAsia="Tahoma" w:cs="Tahoma"/>
                <w:sz w:val="18"/>
                <w:szCs w:val="18"/>
              </w:rPr>
              <w:t>工业自动化</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(2)</w:t>
            </w:r>
            <w:r>
              <w:rPr>
                <w:rFonts w:hint="default" w:ascii="Tahoma" w:hAnsi="Tahoma" w:eastAsia="Tahoma" w:cs="Tahoma"/>
                <w:sz w:val="18"/>
                <w:szCs w:val="18"/>
              </w:rPr>
              <w:t>优化调度与智能决策</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(3)</w:t>
            </w:r>
            <w:r>
              <w:rPr>
                <w:rFonts w:hint="default" w:ascii="Tahoma" w:hAnsi="Tahoma" w:eastAsia="Tahoma" w:cs="Tahoma"/>
                <w:sz w:val="18"/>
                <w:szCs w:val="18"/>
              </w:rPr>
              <w:t>电气与电子工程</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(4)</w:t>
            </w:r>
            <w:r>
              <w:rPr>
                <w:rFonts w:hint="default" w:ascii="Tahoma" w:hAnsi="Tahoma" w:eastAsia="Tahoma" w:cs="Tahoma"/>
                <w:sz w:val="18"/>
                <w:szCs w:val="18"/>
              </w:rPr>
              <w:t>工业过程信息集成与处理</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(4)</w:t>
            </w:r>
            <w:r>
              <w:rPr>
                <w:rFonts w:hint="default" w:ascii="Tahoma" w:hAnsi="Tahoma" w:eastAsia="Tahoma" w:cs="Tahoma"/>
                <w:sz w:val="18"/>
                <w:szCs w:val="18"/>
              </w:rPr>
              <w:t>检测技术与自动化装置</w:t>
            </w:r>
          </w:p>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lang w:val="en-US"/>
              </w:rPr>
              <w:t>(5)</w:t>
            </w:r>
            <w:r>
              <w:rPr>
                <w:rFonts w:hint="default" w:ascii="Tahoma" w:hAnsi="Tahoma" w:eastAsia="Tahoma" w:cs="Tahoma"/>
                <w:sz w:val="18"/>
                <w:szCs w:val="18"/>
              </w:rPr>
              <w:t>检测技术与自动化装置</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nil"/>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计算机技术</w:t>
            </w:r>
          </w:p>
          <w:p>
            <w:pPr>
              <w:keepNext w:val="0"/>
              <w:keepLines w:val="0"/>
              <w:widowControl/>
              <w:suppressLineNumbers w:val="0"/>
              <w:spacing w:before="0" w:beforeAutospacing="1" w:afterAutospacing="1" w:line="315" w:lineRule="atLeast"/>
              <w:ind w:left="0" w:right="0"/>
              <w:jc w:val="left"/>
            </w:pPr>
            <w:r>
              <w:rPr>
                <w:rFonts w:hint="default" w:ascii="Times New Roman" w:hAnsi="Times New Roman" w:eastAsia="Tahoma" w:cs="Times New Roman"/>
                <w:color w:val="000000"/>
                <w:kern w:val="0"/>
                <w:sz w:val="24"/>
                <w:szCs w:val="24"/>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kern w:val="0"/>
                <w:sz w:val="18"/>
                <w:szCs w:val="18"/>
                <w:lang w:val="en-US" w:eastAsia="zh-CN" w:bidi="ar"/>
              </w:rPr>
              <w:t>35</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815</w:t>
            </w:r>
            <w:r>
              <w:rPr>
                <w:rFonts w:hint="default" w:ascii="Tahoma" w:hAnsi="Tahoma" w:eastAsia="Tahoma" w:cs="Tahoma"/>
                <w:kern w:val="0"/>
                <w:sz w:val="18"/>
                <w:szCs w:val="18"/>
                <w:lang w:val="en-US" w:eastAsia="zh-CN" w:bidi="ar"/>
              </w:rPr>
              <w:t>计算机专业基础综合</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计算机技术方向包含以下内容：</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(1)</w:t>
            </w:r>
            <w:r>
              <w:rPr>
                <w:rFonts w:hint="default" w:ascii="Tahoma" w:hAnsi="Tahoma" w:eastAsia="Tahoma" w:cs="Tahoma"/>
                <w:sz w:val="18"/>
                <w:szCs w:val="18"/>
              </w:rPr>
              <w:t>人工智能</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(2)</w:t>
            </w:r>
            <w:r>
              <w:rPr>
                <w:rFonts w:hint="default" w:ascii="Tahoma" w:hAnsi="Tahoma" w:eastAsia="Tahoma" w:cs="Tahoma"/>
                <w:sz w:val="18"/>
                <w:szCs w:val="18"/>
              </w:rPr>
              <w:t>可信软件与系统</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(3)</w:t>
            </w:r>
            <w:r>
              <w:rPr>
                <w:rFonts w:hint="default" w:ascii="Tahoma" w:hAnsi="Tahoma" w:eastAsia="Tahoma" w:cs="Tahoma"/>
                <w:sz w:val="18"/>
                <w:szCs w:val="18"/>
              </w:rPr>
              <w:t>大数据分析与应用</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(4)</w:t>
            </w:r>
            <w:r>
              <w:rPr>
                <w:rFonts w:hint="default" w:ascii="Tahoma" w:hAnsi="Tahoma" w:eastAsia="Tahoma" w:cs="Tahoma"/>
                <w:sz w:val="18"/>
                <w:szCs w:val="18"/>
              </w:rPr>
              <w:t>媒体计算</w:t>
            </w:r>
          </w:p>
          <w:p>
            <w:pPr>
              <w:pStyle w:val="3"/>
              <w:keepNext w:val="0"/>
              <w:keepLines w:val="0"/>
              <w:widowControl/>
              <w:suppressLineNumbers w:val="0"/>
              <w:spacing w:before="0" w:beforeAutospacing="1"/>
              <w:ind w:left="0" w:right="0" w:firstLine="0" w:firstLineChars="0"/>
            </w:pPr>
            <w:r>
              <w:rPr>
                <w:rFonts w:hint="default" w:ascii="Tahoma" w:hAnsi="Tahoma" w:eastAsia="Tahoma" w:cs="Tahoma"/>
                <w:sz w:val="18"/>
                <w:szCs w:val="18"/>
                <w:lang w:val="en-US"/>
              </w:rPr>
              <w:t>(5)</w:t>
            </w:r>
            <w:r>
              <w:rPr>
                <w:rFonts w:hint="default" w:ascii="Tahoma" w:hAnsi="Tahoma" w:eastAsia="Tahoma" w:cs="Tahoma"/>
                <w:sz w:val="18"/>
                <w:szCs w:val="18"/>
              </w:rPr>
              <w:t>网络与信息工程</w:t>
            </w:r>
          </w:p>
          <w:p>
            <w:pPr>
              <w:pStyle w:val="3"/>
              <w:keepNext w:val="0"/>
              <w:keepLines w:val="0"/>
              <w:widowControl/>
              <w:suppressLineNumbers w:val="0"/>
              <w:spacing w:before="0" w:beforeAutospacing="1"/>
              <w:ind w:left="0" w:right="0" w:firstLine="0" w:firstLineChars="0"/>
            </w:pPr>
            <w:r>
              <w:rPr>
                <w:rFonts w:hint="default" w:ascii="Times New Roman" w:hAnsi="Times New Roman" w:eastAsia="Tahoma" w:cs="Times New Roman"/>
                <w:color w:val="000000"/>
                <w:lang w:val="en-US"/>
              </w:rPr>
              <w:t> </w:t>
            </w:r>
            <w:r>
              <w:rPr>
                <w:rFonts w:hint="default" w:ascii="Tahoma" w:hAnsi="Tahoma" w:eastAsia="Tahoma" w:cs="Tahoma"/>
                <w:color w:val="333333"/>
                <w:sz w:val="18"/>
                <w:szCs w:val="18"/>
                <w:bdr w:val="none" w:color="auto" w:sz="0" w:space="0"/>
                <w:shd w:val="clear" w:fill="FFFFFF"/>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0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nil"/>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01</w:t>
            </w:r>
            <w:r>
              <w:rPr>
                <w:rFonts w:hint="default" w:ascii="Tahoma" w:hAnsi="Tahoma" w:eastAsia="Tahoma" w:cs="Tahoma"/>
                <w:kern w:val="0"/>
                <w:sz w:val="18"/>
                <w:szCs w:val="18"/>
                <w:lang w:val="en-US" w:eastAsia="zh-CN" w:bidi="ar"/>
              </w:rPr>
              <w:t>电子与通信工程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814</w:t>
            </w:r>
            <w:r>
              <w:rPr>
                <w:rFonts w:hint="default" w:ascii="Tahoma" w:hAnsi="Tahoma" w:eastAsia="Tahoma" w:cs="Tahoma"/>
                <w:kern w:val="0"/>
                <w:sz w:val="18"/>
                <w:szCs w:val="18"/>
                <w:lang w:val="en-US" w:eastAsia="zh-CN" w:bidi="ar"/>
              </w:rPr>
              <w:t>信号与系统（含数字信号处理）</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0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nil"/>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02</w:t>
            </w:r>
            <w:r>
              <w:rPr>
                <w:rFonts w:hint="default" w:ascii="Tahoma" w:hAnsi="Tahoma" w:eastAsia="Tahoma" w:cs="Tahoma"/>
                <w:kern w:val="0"/>
                <w:sz w:val="18"/>
                <w:szCs w:val="18"/>
                <w:lang w:val="en-US" w:eastAsia="zh-CN" w:bidi="ar"/>
              </w:rPr>
              <w:t>控制工程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kern w:val="0"/>
                <w:sz w:val="18"/>
                <w:szCs w:val="18"/>
                <w:lang w:val="en-US" w:eastAsia="zh-CN" w:bidi="ar"/>
              </w:rPr>
              <w:t>16</w:t>
            </w:r>
          </w:p>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kern w:val="0"/>
                <w:sz w:val="18"/>
                <w:szCs w:val="18"/>
                <w:lang w:val="en-US" w:eastAsia="zh-CN" w:bidi="ar"/>
              </w:rPr>
              <w:t> </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816</w:t>
            </w:r>
            <w:r>
              <w:rPr>
                <w:rFonts w:hint="default" w:ascii="Tahoma" w:hAnsi="Tahoma" w:eastAsia="Tahoma" w:cs="Tahoma"/>
                <w:kern w:val="0"/>
                <w:sz w:val="18"/>
                <w:szCs w:val="18"/>
                <w:lang w:val="en-US" w:eastAsia="zh-CN" w:bidi="ar"/>
              </w:rPr>
              <w:t>控制原理</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236"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nil"/>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04</w:t>
            </w:r>
            <w:r>
              <w:rPr>
                <w:rFonts w:hint="default" w:ascii="Tahoma" w:hAnsi="Tahoma" w:eastAsia="Tahoma" w:cs="Tahoma"/>
                <w:kern w:val="0"/>
                <w:sz w:val="18"/>
                <w:szCs w:val="18"/>
                <w:lang w:val="en-US" w:eastAsia="zh-CN" w:bidi="ar"/>
              </w:rPr>
              <w:t>软件工程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imes New Roman" w:hAnsi="Times New Roman" w:eastAsia="Tahoma" w:cs="Times New Roman"/>
                <w:color w:val="000000"/>
                <w:kern w:val="0"/>
                <w:sz w:val="18"/>
                <w:szCs w:val="18"/>
                <w:lang w:val="en-US" w:eastAsia="zh-CN" w:bidi="ar"/>
              </w:rPr>
              <w:t>12</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301</w:t>
            </w:r>
            <w:r>
              <w:rPr>
                <w:rFonts w:hint="default" w:ascii="Tahoma" w:hAnsi="Tahoma" w:eastAsia="Tahoma" w:cs="Tahoma"/>
                <w:kern w:val="0"/>
                <w:sz w:val="18"/>
                <w:szCs w:val="18"/>
                <w:lang w:val="en-US" w:eastAsia="zh-CN" w:bidi="ar"/>
              </w:rPr>
              <w:t>数学一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815</w:t>
            </w:r>
            <w:r>
              <w:rPr>
                <w:rFonts w:hint="default" w:ascii="Tahoma" w:hAnsi="Tahoma" w:eastAsia="Tahoma" w:cs="Tahoma"/>
                <w:kern w:val="0"/>
                <w:sz w:val="18"/>
                <w:szCs w:val="18"/>
                <w:lang w:val="en-US" w:eastAsia="zh-CN" w:bidi="ar"/>
              </w:rPr>
              <w:t>计算机专业基础综合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软件工程方向包含以下内容：</w:t>
            </w:r>
          </w:p>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(1)语义与知识工程</w:t>
            </w:r>
          </w:p>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(2)软件理论与服务计算</w:t>
            </w:r>
          </w:p>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(3)软件测试</w:t>
            </w:r>
          </w:p>
          <w:p>
            <w:pPr>
              <w:keepNext w:val="0"/>
              <w:keepLines w:val="0"/>
              <w:widowControl/>
              <w:suppressLineNumbers w:val="0"/>
              <w:spacing w:before="0" w:beforeAutospacing="1" w:afterAutospacing="1"/>
              <w:ind w:left="0" w:right="0"/>
              <w:jc w:val="left"/>
            </w:pPr>
            <w:r>
              <w:rPr>
                <w:rFonts w:hint="default" w:ascii="Tahoma" w:hAnsi="Tahoma" w:eastAsia="Tahoma" w:cs="Tahoma"/>
                <w:kern w:val="0"/>
                <w:sz w:val="18"/>
                <w:szCs w:val="18"/>
                <w:lang w:val="en-US" w:eastAsia="zh-CN" w:bidi="ar"/>
              </w:rPr>
              <w:t>(4)可信软件</w:t>
            </w:r>
          </w:p>
          <w:p>
            <w:pPr>
              <w:keepNext w:val="0"/>
              <w:keepLines w:val="0"/>
              <w:widowControl/>
              <w:suppressLineNumbers w:val="0"/>
              <w:spacing w:before="0" w:beforeAutospacing="1" w:afterAutospacing="1"/>
              <w:ind w:left="0" w:right="0"/>
              <w:jc w:val="left"/>
            </w:pPr>
            <w:r>
              <w:rPr>
                <w:rFonts w:hint="default" w:ascii="Tahoma" w:hAnsi="Tahoma" w:eastAsia="Tahoma" w:cs="Tahoma"/>
                <w:sz w:val="18"/>
                <w:szCs w:val="18"/>
                <w:lang w:val="en-US"/>
              </w:rPr>
              <w:t>(5)</w:t>
            </w:r>
            <w:r>
              <w:rPr>
                <w:rFonts w:hint="default" w:ascii="Tahoma" w:hAnsi="Tahoma" w:eastAsia="Tahoma" w:cs="Tahoma"/>
                <w:sz w:val="18"/>
                <w:szCs w:val="18"/>
              </w:rPr>
              <w:t>嵌入式系统软件</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007</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资源与环境工程学院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(021-64252399)</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黄老师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085700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资源与环境</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环境工程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31</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804</w:t>
            </w:r>
            <w:r>
              <w:rPr>
                <w:rFonts w:hint="default" w:ascii="Tahoma" w:hAnsi="Tahoma" w:eastAsia="Tahoma" w:cs="Tahoma"/>
                <w:kern w:val="0"/>
                <w:sz w:val="18"/>
                <w:szCs w:val="18"/>
                <w:lang w:val="en-US" w:eastAsia="zh-CN" w:bidi="ar"/>
              </w:rPr>
              <w:t>微生物学或</w:t>
            </w:r>
            <w:r>
              <w:rPr>
                <w:rFonts w:hint="eastAsia" w:ascii="新宋体" w:hAnsi="新宋体" w:eastAsia="新宋体" w:cs="新宋体"/>
                <w:kern w:val="0"/>
                <w:sz w:val="18"/>
                <w:szCs w:val="18"/>
                <w:lang w:val="en-US" w:eastAsia="zh-CN" w:bidi="ar"/>
              </w:rPr>
              <w:t>802</w:t>
            </w:r>
            <w:r>
              <w:rPr>
                <w:rFonts w:hint="default" w:ascii="Tahoma" w:hAnsi="Tahoma" w:eastAsia="Tahoma" w:cs="Tahoma"/>
                <w:kern w:val="0"/>
                <w:sz w:val="18"/>
                <w:szCs w:val="18"/>
                <w:lang w:val="en-US" w:eastAsia="zh-CN" w:bidi="ar"/>
              </w:rPr>
              <w:t>物理化学或</w:t>
            </w:r>
            <w:r>
              <w:rPr>
                <w:rFonts w:hint="eastAsia" w:ascii="新宋体" w:hAnsi="新宋体" w:eastAsia="新宋体" w:cs="新宋体"/>
                <w:kern w:val="0"/>
                <w:sz w:val="18"/>
                <w:szCs w:val="18"/>
                <w:lang w:val="en-US" w:eastAsia="zh-CN" w:bidi="ar"/>
              </w:rPr>
              <w:t>805</w:t>
            </w:r>
            <w:r>
              <w:rPr>
                <w:rFonts w:hint="default" w:ascii="Tahoma" w:hAnsi="Tahoma" w:eastAsia="Tahoma" w:cs="Tahoma"/>
                <w:kern w:val="0"/>
                <w:sz w:val="18"/>
                <w:szCs w:val="18"/>
                <w:lang w:val="en-US" w:eastAsia="zh-CN" w:bidi="ar"/>
              </w:rPr>
              <w:t>生物化学（自命题）</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环境工程方向包含以下内容：（</w:t>
            </w:r>
            <w:r>
              <w:rPr>
                <w:rFonts w:hint="eastAsia" w:ascii="新宋体" w:hAnsi="新宋体" w:eastAsia="新宋体" w:cs="新宋体"/>
                <w:sz w:val="18"/>
                <w:szCs w:val="18"/>
                <w:lang w:val="en-US"/>
              </w:rPr>
              <w:t>1</w:t>
            </w:r>
            <w:r>
              <w:rPr>
                <w:rFonts w:hint="default" w:ascii="Tahoma" w:hAnsi="Tahoma" w:eastAsia="Tahoma" w:cs="Tahoma"/>
                <w:sz w:val="18"/>
                <w:szCs w:val="18"/>
              </w:rPr>
              <w:t>）环境污染控制工程</w:t>
            </w:r>
            <w:r>
              <w:rPr>
                <w:rFonts w:hint="eastAsia" w:ascii="新宋体" w:hAnsi="新宋体" w:eastAsia="新宋体" w:cs="新宋体"/>
                <w:sz w:val="18"/>
                <w:szCs w:val="18"/>
                <w:lang w:val="en-US"/>
              </w:rPr>
              <w:t>;</w:t>
            </w:r>
            <w:r>
              <w:rPr>
                <w:rFonts w:hint="default" w:ascii="Tahoma" w:hAnsi="Tahoma" w:eastAsia="Tahoma" w:cs="Tahoma"/>
                <w:sz w:val="18"/>
                <w:szCs w:val="18"/>
              </w:rPr>
              <w:t>（</w:t>
            </w:r>
            <w:r>
              <w:rPr>
                <w:rFonts w:hint="eastAsia" w:ascii="新宋体" w:hAnsi="新宋体" w:eastAsia="新宋体" w:cs="新宋体"/>
                <w:sz w:val="18"/>
                <w:szCs w:val="18"/>
                <w:lang w:val="en-US"/>
              </w:rPr>
              <w:t>2</w:t>
            </w:r>
            <w:r>
              <w:rPr>
                <w:rFonts w:hint="default" w:ascii="Tahoma" w:hAnsi="Tahoma" w:eastAsia="Tahoma" w:cs="Tahoma"/>
                <w:sz w:val="18"/>
                <w:szCs w:val="18"/>
              </w:rPr>
              <w:t>）环境修复技术</w:t>
            </w:r>
            <w:r>
              <w:rPr>
                <w:rFonts w:hint="eastAsia" w:ascii="新宋体" w:hAnsi="新宋体" w:eastAsia="新宋体" w:cs="新宋体"/>
                <w:sz w:val="18"/>
                <w:szCs w:val="18"/>
                <w:lang w:val="en-US"/>
              </w:rPr>
              <w:t>;</w:t>
            </w:r>
            <w:r>
              <w:rPr>
                <w:rFonts w:hint="default" w:ascii="Tahoma" w:hAnsi="Tahoma" w:eastAsia="Tahoma" w:cs="Tahoma"/>
                <w:sz w:val="18"/>
                <w:szCs w:val="18"/>
              </w:rPr>
              <w:t>（</w:t>
            </w:r>
            <w:r>
              <w:rPr>
                <w:rFonts w:hint="eastAsia" w:ascii="新宋体" w:hAnsi="新宋体" w:eastAsia="新宋体" w:cs="新宋体"/>
                <w:sz w:val="18"/>
                <w:szCs w:val="18"/>
                <w:lang w:val="en-US"/>
              </w:rPr>
              <w:t>3</w:t>
            </w:r>
            <w:r>
              <w:rPr>
                <w:rFonts w:hint="default" w:ascii="Tahoma" w:hAnsi="Tahoma" w:eastAsia="Tahoma" w:cs="Tahoma"/>
                <w:sz w:val="18"/>
                <w:szCs w:val="18"/>
              </w:rPr>
              <w:t>）环境分析与监测技术</w:t>
            </w:r>
            <w:r>
              <w:rPr>
                <w:rFonts w:hint="eastAsia" w:ascii="新宋体" w:hAnsi="新宋体" w:eastAsia="新宋体" w:cs="新宋体"/>
                <w:sz w:val="18"/>
                <w:szCs w:val="18"/>
                <w:lang w:val="en-US"/>
              </w:rPr>
              <w:t>;</w:t>
            </w:r>
            <w:r>
              <w:rPr>
                <w:rFonts w:hint="default" w:ascii="Tahoma" w:hAnsi="Tahoma" w:eastAsia="Tahoma" w:cs="Tahoma"/>
                <w:sz w:val="18"/>
                <w:szCs w:val="18"/>
              </w:rPr>
              <w:t>（</w:t>
            </w:r>
            <w:r>
              <w:rPr>
                <w:rFonts w:hint="eastAsia" w:ascii="新宋体" w:hAnsi="新宋体" w:eastAsia="新宋体" w:cs="新宋体"/>
                <w:sz w:val="18"/>
                <w:szCs w:val="18"/>
                <w:lang w:val="en-US"/>
              </w:rPr>
              <w:t>4</w:t>
            </w:r>
            <w:r>
              <w:rPr>
                <w:rFonts w:hint="default" w:ascii="Tahoma" w:hAnsi="Tahoma" w:eastAsia="Tahoma" w:cs="Tahoma"/>
                <w:sz w:val="18"/>
                <w:szCs w:val="18"/>
              </w:rPr>
              <w:t>）环境安全健康</w:t>
            </w:r>
            <w:r>
              <w:rPr>
                <w:rFonts w:hint="eastAsia" w:ascii="新宋体" w:hAnsi="新宋体" w:eastAsia="新宋体" w:cs="新宋体"/>
                <w:sz w:val="18"/>
                <w:szCs w:val="18"/>
                <w:lang w:val="en-US"/>
              </w:rPr>
              <w:t>(EHS)</w:t>
            </w:r>
            <w:r>
              <w:rPr>
                <w:rFonts w:hint="default" w:ascii="Tahoma" w:hAnsi="Tahoma" w:eastAsia="Tahoma" w:cs="Tahoma"/>
                <w:sz w:val="18"/>
                <w:szCs w:val="18"/>
              </w:rPr>
              <w:t>管理</w:t>
            </w:r>
            <w:r>
              <w:rPr>
                <w:rFonts w:hint="eastAsia" w:ascii="新宋体" w:hAnsi="新宋体" w:eastAsia="新宋体" w:cs="新宋体"/>
                <w:sz w:val="18"/>
                <w:szCs w:val="18"/>
                <w:lang w:val="en-US"/>
              </w:rPr>
              <w:t>;</w:t>
            </w:r>
            <w:r>
              <w:rPr>
                <w:rFonts w:hint="default" w:ascii="Tahoma" w:hAnsi="Tahoma" w:eastAsia="Tahoma" w:cs="Tahoma"/>
                <w:sz w:val="18"/>
                <w:szCs w:val="18"/>
              </w:rPr>
              <w:t>（</w:t>
            </w:r>
            <w:r>
              <w:rPr>
                <w:rFonts w:hint="eastAsia" w:ascii="新宋体" w:hAnsi="新宋体" w:eastAsia="新宋体" w:cs="新宋体"/>
                <w:sz w:val="18"/>
                <w:szCs w:val="18"/>
                <w:lang w:val="en-US"/>
              </w:rPr>
              <w:t>5</w:t>
            </w:r>
            <w:r>
              <w:rPr>
                <w:rFonts w:hint="default" w:ascii="Tahoma" w:hAnsi="Tahoma" w:eastAsia="Tahoma" w:cs="Tahoma"/>
                <w:sz w:val="18"/>
                <w:szCs w:val="18"/>
              </w:rPr>
              <w:t>）清洁生产与资源化</w:t>
            </w:r>
            <w:r>
              <w:rPr>
                <w:rFonts w:hint="eastAsia" w:ascii="新宋体" w:hAnsi="新宋体" w:eastAsia="新宋体" w:cs="新宋体"/>
                <w:sz w:val="18"/>
                <w:szCs w:val="18"/>
                <w:lang w:val="en-US"/>
              </w:rPr>
              <w:t>;</w:t>
            </w:r>
            <w:r>
              <w:rPr>
                <w:rFonts w:hint="default" w:ascii="Tahoma" w:hAnsi="Tahoma" w:eastAsia="Tahoma" w:cs="Tahoma"/>
                <w:sz w:val="18"/>
                <w:szCs w:val="18"/>
              </w:rPr>
              <w:t>（</w:t>
            </w:r>
            <w:r>
              <w:rPr>
                <w:rFonts w:hint="eastAsia" w:ascii="新宋体" w:hAnsi="新宋体" w:eastAsia="新宋体" w:cs="新宋体"/>
                <w:sz w:val="18"/>
                <w:szCs w:val="18"/>
                <w:lang w:val="en-US"/>
              </w:rPr>
              <w:t>6</w:t>
            </w:r>
            <w:r>
              <w:rPr>
                <w:rFonts w:hint="default" w:ascii="Tahoma" w:hAnsi="Tahoma" w:eastAsia="Tahoma" w:cs="Tahoma"/>
                <w:sz w:val="18"/>
                <w:szCs w:val="18"/>
              </w:rPr>
              <w:t>）环境规划与环境风险评价</w:t>
            </w:r>
            <w:r>
              <w:rPr>
                <w:rFonts w:hint="eastAsia" w:ascii="新宋体" w:hAnsi="新宋体" w:eastAsia="新宋体" w:cs="新宋体"/>
                <w:sz w:val="18"/>
                <w:szCs w:val="18"/>
                <w:lang w:val="en-US"/>
              </w:rPr>
              <w:t>;</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008</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药学院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(021-64252153)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殷老师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086000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生物与医药</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制药工程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37</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302</w:t>
            </w:r>
            <w:r>
              <w:rPr>
                <w:rFonts w:hint="default" w:ascii="Tahoma" w:hAnsi="Tahoma" w:eastAsia="Tahoma" w:cs="Tahoma"/>
                <w:kern w:val="0"/>
                <w:sz w:val="18"/>
                <w:szCs w:val="18"/>
                <w:lang w:val="en-US" w:eastAsia="zh-CN" w:bidi="ar"/>
              </w:rPr>
              <w:t>数学二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801</w:t>
            </w:r>
            <w:r>
              <w:rPr>
                <w:rFonts w:hint="default" w:ascii="Tahoma" w:hAnsi="Tahoma" w:eastAsia="Tahoma" w:cs="Tahoma"/>
                <w:kern w:val="0"/>
                <w:sz w:val="18"/>
                <w:szCs w:val="18"/>
                <w:lang w:val="en-US" w:eastAsia="zh-CN" w:bidi="ar"/>
              </w:rPr>
              <w:t>化工原理或</w:t>
            </w:r>
            <w:r>
              <w:rPr>
                <w:rFonts w:hint="eastAsia" w:ascii="新宋体" w:hAnsi="新宋体" w:eastAsia="新宋体" w:cs="新宋体"/>
                <w:kern w:val="0"/>
                <w:sz w:val="18"/>
                <w:szCs w:val="18"/>
                <w:lang w:val="en-US" w:eastAsia="zh-CN" w:bidi="ar"/>
              </w:rPr>
              <w:t>803</w:t>
            </w:r>
            <w:r>
              <w:rPr>
                <w:rFonts w:hint="default" w:ascii="Tahoma" w:hAnsi="Tahoma" w:eastAsia="Tahoma" w:cs="Tahoma"/>
                <w:kern w:val="0"/>
                <w:sz w:val="18"/>
                <w:szCs w:val="18"/>
                <w:lang w:val="en-US" w:eastAsia="zh-CN" w:bidi="ar"/>
              </w:rPr>
              <w:t>有机化学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制药工程研究方向包括以下研究内容：（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）化学制药、（</w:t>
            </w:r>
            <w:r>
              <w:rPr>
                <w:rFonts w:hint="eastAsia" w:ascii="新宋体" w:hAnsi="新宋体" w:eastAsia="新宋体" w:cs="新宋体"/>
                <w:sz w:val="18"/>
                <w:szCs w:val="18"/>
                <w:lang w:val="en-US"/>
              </w:rPr>
              <w:t>2</w:t>
            </w:r>
            <w:r>
              <w:rPr>
                <w:rFonts w:hint="default" w:ascii="Tahoma" w:hAnsi="Tahoma" w:eastAsia="Tahoma" w:cs="Tahoma"/>
                <w:sz w:val="18"/>
                <w:szCs w:val="18"/>
              </w:rPr>
              <w:t>）中药制药、（</w:t>
            </w:r>
            <w:r>
              <w:rPr>
                <w:rFonts w:hint="eastAsia" w:ascii="新宋体" w:hAnsi="新宋体" w:eastAsia="新宋体" w:cs="新宋体"/>
                <w:sz w:val="18"/>
                <w:szCs w:val="18"/>
                <w:lang w:val="en-US"/>
              </w:rPr>
              <w:t>3</w:t>
            </w:r>
            <w:r>
              <w:rPr>
                <w:rFonts w:hint="default" w:ascii="Tahoma" w:hAnsi="Tahoma" w:eastAsia="Tahoma" w:cs="Tahoma"/>
                <w:sz w:val="18"/>
                <w:szCs w:val="18"/>
              </w:rPr>
              <w:t>）绿色农药、（</w:t>
            </w:r>
            <w:r>
              <w:rPr>
                <w:rFonts w:hint="eastAsia" w:ascii="新宋体" w:hAnsi="新宋体" w:eastAsia="新宋体" w:cs="新宋体"/>
                <w:sz w:val="18"/>
                <w:szCs w:val="18"/>
                <w:lang w:val="en-US"/>
              </w:rPr>
              <w:t>4</w:t>
            </w:r>
            <w:r>
              <w:rPr>
                <w:rFonts w:hint="default" w:ascii="Tahoma" w:hAnsi="Tahoma" w:eastAsia="Tahoma" w:cs="Tahoma"/>
                <w:sz w:val="18"/>
                <w:szCs w:val="18"/>
              </w:rPr>
              <w:t>）药物制剂</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105500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药学</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候选药物的确证与开发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药物生产与技改</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药物晶体工程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药物色谱分析技术</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38</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349</w:t>
            </w:r>
            <w:r>
              <w:rPr>
                <w:rFonts w:hint="default" w:ascii="Tahoma" w:hAnsi="Tahoma" w:eastAsia="Tahoma" w:cs="Tahoma"/>
                <w:kern w:val="0"/>
                <w:sz w:val="18"/>
                <w:szCs w:val="18"/>
                <w:lang w:val="en-US" w:eastAsia="zh-CN" w:bidi="ar"/>
              </w:rPr>
              <w:t>药学综合</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jc w:val="center"/>
        </w:trPr>
        <w:tc>
          <w:tcPr>
            <w:tcW w:w="19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商学院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color w:val="333333"/>
                <w:kern w:val="0"/>
                <w:sz w:val="18"/>
                <w:szCs w:val="18"/>
                <w:lang w:val="en-US" w:eastAsia="zh-CN" w:bidi="ar"/>
              </w:rPr>
              <w:t>021-64252787</w:t>
            </w:r>
            <w:r>
              <w:rPr>
                <w:rFonts w:hint="eastAsia" w:ascii="新宋体" w:hAnsi="新宋体" w:eastAsia="新宋体" w:cs="新宋体"/>
                <w:kern w:val="0"/>
                <w:sz w:val="18"/>
                <w:szCs w:val="18"/>
                <w:lang w:val="en-US" w:eastAsia="zh-CN" w:bidi="ar"/>
              </w:rPr>
              <w:t>)</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唐老师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125300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会计</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会计与审计理论与实务方向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55</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社会与公共管理学院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(021-64252185)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周老师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035200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社会工作</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社区、组织与社会政策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儿童、青少年与家庭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医疗、精神健康与照顾管理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司法、行为矫正与犯罪预防</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35</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331</w:t>
            </w:r>
            <w:r>
              <w:rPr>
                <w:rFonts w:hint="default" w:ascii="Tahoma" w:hAnsi="Tahoma" w:eastAsia="Tahoma" w:cs="Tahoma"/>
                <w:kern w:val="0"/>
                <w:sz w:val="18"/>
                <w:szCs w:val="18"/>
                <w:lang w:val="en-US" w:eastAsia="zh-CN" w:bidi="ar"/>
              </w:rPr>
              <w:t>社会工作原理</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437</w:t>
            </w:r>
            <w:r>
              <w:rPr>
                <w:rFonts w:hint="default" w:ascii="Tahoma" w:hAnsi="Tahoma" w:eastAsia="Tahoma" w:cs="Tahoma"/>
                <w:kern w:val="0"/>
                <w:sz w:val="18"/>
                <w:szCs w:val="18"/>
                <w:lang w:val="en-US" w:eastAsia="zh-CN" w:bidi="ar"/>
              </w:rPr>
              <w:t>社会工作实务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外国语学院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(021-64252215)</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何老师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055100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翻译</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英语笔译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18</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211</w:t>
            </w:r>
            <w:r>
              <w:rPr>
                <w:rFonts w:hint="default" w:ascii="Tahoma" w:hAnsi="Tahoma" w:eastAsia="Tahoma" w:cs="Tahoma"/>
                <w:kern w:val="0"/>
                <w:sz w:val="18"/>
                <w:szCs w:val="18"/>
                <w:lang w:val="en-US" w:eastAsia="zh-CN" w:bidi="ar"/>
              </w:rPr>
              <w:t>翻译硕士英语</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357</w:t>
            </w:r>
            <w:r>
              <w:rPr>
                <w:rFonts w:hint="default" w:ascii="Tahoma" w:hAnsi="Tahoma" w:eastAsia="Tahoma" w:cs="Tahoma"/>
                <w:kern w:val="0"/>
                <w:sz w:val="18"/>
                <w:szCs w:val="18"/>
                <w:lang w:val="en-US" w:eastAsia="zh-CN" w:bidi="ar"/>
              </w:rPr>
              <w:t>英语翻译基础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448</w:t>
            </w:r>
            <w:r>
              <w:rPr>
                <w:rFonts w:hint="default" w:ascii="Tahoma" w:hAnsi="Tahoma" w:eastAsia="Tahoma" w:cs="Tahoma"/>
                <w:kern w:val="0"/>
                <w:sz w:val="18"/>
                <w:szCs w:val="18"/>
                <w:lang w:val="en-US" w:eastAsia="zh-CN" w:bidi="ar"/>
              </w:rPr>
              <w:t>汉语写作与百科知识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013</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艺术设计与传媒学院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(021-64253214)</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彭老师</w:t>
            </w:r>
            <w:r>
              <w:rPr>
                <w:rFonts w:hint="eastAsia" w:ascii="新宋体" w:hAnsi="新宋体" w:eastAsia="新宋体" w:cs="新宋体"/>
                <w:kern w:val="0"/>
                <w:sz w:val="18"/>
                <w:szCs w:val="18"/>
                <w:lang w:val="en-US" w:eastAsia="zh-CN" w:bidi="ar"/>
              </w:rPr>
              <w:t>)</w:t>
            </w: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085500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机械</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工业设计工程</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31</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337</w:t>
            </w:r>
            <w:r>
              <w:rPr>
                <w:rFonts w:hint="default" w:ascii="Tahoma" w:hAnsi="Tahoma" w:eastAsia="Tahoma" w:cs="Tahoma"/>
                <w:kern w:val="0"/>
                <w:sz w:val="18"/>
                <w:szCs w:val="18"/>
                <w:lang w:val="en-US" w:eastAsia="zh-CN" w:bidi="ar"/>
              </w:rPr>
              <w:t>工业设计工程</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827</w:t>
            </w:r>
            <w:r>
              <w:rPr>
                <w:rFonts w:hint="default" w:ascii="Tahoma" w:hAnsi="Tahoma" w:eastAsia="Tahoma" w:cs="Tahoma"/>
                <w:kern w:val="0"/>
                <w:sz w:val="18"/>
                <w:szCs w:val="18"/>
                <w:lang w:val="en-US" w:eastAsia="zh-CN" w:bidi="ar"/>
              </w:rPr>
              <w:t>设计基础</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sz w:val="18"/>
                <w:szCs w:val="18"/>
              </w:rPr>
              <w:t>工业设计工程（全日制）研究方向包括以下研究内容：</w:t>
            </w:r>
            <w:r>
              <w:rPr>
                <w:rFonts w:hint="eastAsia" w:ascii="新宋体" w:hAnsi="新宋体" w:eastAsia="新宋体" w:cs="新宋体"/>
                <w:sz w:val="18"/>
                <w:szCs w:val="18"/>
                <w:lang w:val="en-US"/>
              </w:rPr>
              <w:t>(1)</w:t>
            </w:r>
            <w:r>
              <w:rPr>
                <w:rFonts w:hint="default" w:ascii="Tahoma" w:hAnsi="Tahoma" w:eastAsia="Tahoma" w:cs="Tahoma"/>
                <w:sz w:val="18"/>
                <w:szCs w:val="18"/>
              </w:rPr>
              <w:t>工业产品设计、</w:t>
            </w:r>
            <w:r>
              <w:rPr>
                <w:rFonts w:hint="eastAsia" w:ascii="新宋体" w:hAnsi="新宋体" w:eastAsia="新宋体" w:cs="新宋体"/>
                <w:sz w:val="18"/>
                <w:szCs w:val="18"/>
                <w:lang w:val="en-US"/>
              </w:rPr>
              <w:t>(2)</w:t>
            </w:r>
            <w:r>
              <w:rPr>
                <w:rFonts w:hint="default" w:ascii="Tahoma" w:hAnsi="Tahoma" w:eastAsia="Tahoma" w:cs="Tahoma"/>
                <w:sz w:val="18"/>
                <w:szCs w:val="18"/>
              </w:rPr>
              <w:t>环境艺术设计、</w:t>
            </w:r>
            <w:r>
              <w:rPr>
                <w:rFonts w:hint="eastAsia" w:ascii="新宋体" w:hAnsi="新宋体" w:eastAsia="新宋体" w:cs="新宋体"/>
                <w:sz w:val="18"/>
                <w:szCs w:val="18"/>
                <w:lang w:val="en-US"/>
              </w:rPr>
              <w:t>(3)</w:t>
            </w:r>
            <w:r>
              <w:rPr>
                <w:rFonts w:hint="default" w:ascii="Tahoma" w:hAnsi="Tahoma" w:eastAsia="Tahoma" w:cs="Tahoma"/>
                <w:sz w:val="18"/>
                <w:szCs w:val="18"/>
              </w:rPr>
              <w:t>视觉传达设计、</w:t>
            </w:r>
            <w:r>
              <w:rPr>
                <w:rFonts w:hint="eastAsia" w:ascii="新宋体" w:hAnsi="新宋体" w:eastAsia="新宋体" w:cs="新宋体"/>
                <w:sz w:val="18"/>
                <w:szCs w:val="18"/>
                <w:lang w:val="en-US"/>
              </w:rPr>
              <w:t>(4)</w:t>
            </w:r>
            <w:r>
              <w:rPr>
                <w:rFonts w:hint="default" w:ascii="Tahoma" w:hAnsi="Tahoma" w:eastAsia="Tahoma" w:cs="Tahoma"/>
                <w:sz w:val="18"/>
                <w:szCs w:val="18"/>
              </w:rPr>
              <w:t>传播设计、</w:t>
            </w:r>
            <w:r>
              <w:rPr>
                <w:rFonts w:hint="eastAsia" w:ascii="新宋体" w:hAnsi="新宋体" w:eastAsia="新宋体" w:cs="新宋体"/>
                <w:sz w:val="18"/>
                <w:szCs w:val="18"/>
                <w:lang w:val="en-US"/>
              </w:rPr>
              <w:t>(5)</w:t>
            </w:r>
            <w:r>
              <w:rPr>
                <w:rFonts w:hint="default" w:ascii="Tahoma" w:hAnsi="Tahoma" w:eastAsia="Tahoma" w:cs="Tahoma"/>
                <w:sz w:val="18"/>
                <w:szCs w:val="18"/>
              </w:rPr>
              <w:t>景观与城市形象设计</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1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135100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艺术</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设计艺术研究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造型与景观艺术</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文化产业策划</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新媒体艺术研究</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18</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613</w:t>
            </w:r>
            <w:r>
              <w:rPr>
                <w:rFonts w:hint="default" w:ascii="Tahoma" w:hAnsi="Tahoma" w:eastAsia="Tahoma" w:cs="Tahoma"/>
                <w:kern w:val="0"/>
                <w:sz w:val="18"/>
                <w:szCs w:val="18"/>
                <w:lang w:val="en-US" w:eastAsia="zh-CN" w:bidi="ar"/>
              </w:rPr>
              <w:t>设计史论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827</w:t>
            </w:r>
            <w:r>
              <w:rPr>
                <w:rFonts w:hint="default" w:ascii="Tahoma" w:hAnsi="Tahoma" w:eastAsia="Tahoma" w:cs="Tahoma"/>
                <w:kern w:val="0"/>
                <w:sz w:val="18"/>
                <w:szCs w:val="18"/>
                <w:lang w:val="en-US" w:eastAsia="zh-CN" w:bidi="ar"/>
              </w:rPr>
              <w:t>设计基础</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316" w:hRule="atLeast"/>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018</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法学院</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(021-64252003)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童老师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035101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法律（非法学）</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知识产权法学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食品药品监管法学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公司法务与律师实务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15</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398</w:t>
            </w:r>
            <w:r>
              <w:rPr>
                <w:rFonts w:hint="default" w:ascii="Tahoma" w:hAnsi="Tahoma" w:eastAsia="Tahoma" w:cs="Tahoma"/>
                <w:kern w:val="0"/>
                <w:sz w:val="18"/>
                <w:szCs w:val="18"/>
                <w:lang w:val="en-US" w:eastAsia="zh-CN" w:bidi="ar"/>
              </w:rPr>
              <w:t>法硕联考专业基础（非法学）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498</w:t>
            </w:r>
            <w:r>
              <w:rPr>
                <w:rFonts w:hint="default" w:ascii="Tahoma" w:hAnsi="Tahoma" w:eastAsia="Tahoma" w:cs="Tahoma"/>
                <w:kern w:val="0"/>
                <w:sz w:val="18"/>
                <w:szCs w:val="18"/>
                <w:lang w:val="en-US" w:eastAsia="zh-CN" w:bidi="ar"/>
              </w:rPr>
              <w:t>法硕联考综合（非法学）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司法法务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政务法务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商事法务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398</w:t>
            </w:r>
            <w:r>
              <w:rPr>
                <w:rFonts w:hint="default" w:ascii="Tahoma" w:hAnsi="Tahoma" w:eastAsia="Tahoma" w:cs="Tahoma"/>
                <w:kern w:val="0"/>
                <w:sz w:val="18"/>
                <w:szCs w:val="18"/>
                <w:lang w:val="en-US" w:eastAsia="zh-CN" w:bidi="ar"/>
              </w:rPr>
              <w:t>法硕联考专业基础（非法学）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498</w:t>
            </w:r>
            <w:r>
              <w:rPr>
                <w:rFonts w:hint="default" w:ascii="Tahoma" w:hAnsi="Tahoma" w:eastAsia="Tahoma" w:cs="Tahoma"/>
                <w:kern w:val="0"/>
                <w:sz w:val="18"/>
                <w:szCs w:val="18"/>
                <w:lang w:val="en-US" w:eastAsia="zh-CN" w:bidi="ar"/>
              </w:rPr>
              <w:t>法硕联考综合（非法学）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035102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法律（法学）</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司法法务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政务法务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公司法务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律师实务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7</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201</w:t>
            </w:r>
            <w:r>
              <w:rPr>
                <w:rFonts w:hint="default" w:ascii="Tahoma" w:hAnsi="Tahoma" w:eastAsia="Tahoma" w:cs="Tahoma"/>
                <w:kern w:val="0"/>
                <w:sz w:val="18"/>
                <w:szCs w:val="18"/>
                <w:lang w:val="en-US" w:eastAsia="zh-CN" w:bidi="ar"/>
              </w:rPr>
              <w:t>英语一</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397</w:t>
            </w:r>
            <w:r>
              <w:rPr>
                <w:rFonts w:hint="default" w:ascii="Tahoma" w:hAnsi="Tahoma" w:eastAsia="Tahoma" w:cs="Tahoma"/>
                <w:kern w:val="0"/>
                <w:sz w:val="18"/>
                <w:szCs w:val="18"/>
                <w:lang w:val="en-US" w:eastAsia="zh-CN" w:bidi="ar"/>
              </w:rPr>
              <w:t>法硕联考专业基础（法学）</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497</w:t>
            </w:r>
            <w:r>
              <w:rPr>
                <w:rFonts w:hint="default" w:ascii="Tahoma" w:hAnsi="Tahoma" w:eastAsia="Tahoma" w:cs="Tahoma"/>
                <w:kern w:val="0"/>
                <w:sz w:val="18"/>
                <w:szCs w:val="18"/>
                <w:lang w:val="en-US" w:eastAsia="zh-CN" w:bidi="ar"/>
              </w:rPr>
              <w:t>法硕联考综合（法学）</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019</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商学院专业学位中心</w:t>
            </w:r>
            <w:r>
              <w:rPr>
                <w:rFonts w:hint="default" w:ascii="Tahoma" w:hAnsi="Tahoma" w:eastAsia="Tahoma" w:cs="Tahoma"/>
                <w:kern w:val="0"/>
                <w:sz w:val="18"/>
                <w:szCs w:val="18"/>
                <w:lang w:val="en-US" w:eastAsia="zh-CN" w:bidi="ar"/>
              </w:rPr>
              <w:br w:type="textWrapping"/>
            </w:r>
            <w:r>
              <w:rPr>
                <w:rFonts w:hint="default" w:ascii="Tahoma" w:hAnsi="Tahoma" w:eastAsia="Tahoma" w:cs="Tahoma"/>
                <w:color w:val="333333"/>
                <w:kern w:val="0"/>
                <w:sz w:val="18"/>
                <w:szCs w:val="18"/>
                <w:lang w:val="en-US" w:eastAsia="zh-CN" w:bidi="ar"/>
              </w:rPr>
              <w:t>MBA </w:t>
            </w:r>
          </w:p>
          <w:p>
            <w:pPr>
              <w:keepNext w:val="0"/>
              <w:keepLines w:val="0"/>
              <w:widowControl/>
              <w:suppressLineNumbers w:val="0"/>
              <w:adjustRightInd/>
              <w:spacing w:before="0" w:beforeAutospacing="1" w:afterAutospacing="1"/>
              <w:ind w:left="0" w:right="0"/>
              <w:jc w:val="center"/>
            </w:pPr>
            <w:r>
              <w:rPr>
                <w:rFonts w:hint="default" w:ascii="Tahoma" w:hAnsi="Tahoma" w:eastAsia="Tahoma" w:cs="Tahoma"/>
                <w:color w:val="333333"/>
                <w:kern w:val="0"/>
                <w:sz w:val="18"/>
                <w:szCs w:val="18"/>
                <w:lang w:val="en-US" w:eastAsia="zh-CN" w:bidi="ar"/>
              </w:rPr>
              <w:t>（021-64252634 陈老师）</w:t>
            </w:r>
          </w:p>
          <w:p>
            <w:pPr>
              <w:keepNext w:val="0"/>
              <w:keepLines w:val="0"/>
              <w:widowControl/>
              <w:suppressLineNumbers w:val="0"/>
              <w:adjustRightInd/>
              <w:spacing w:before="0" w:beforeAutospacing="1" w:afterAutospacing="1"/>
              <w:ind w:left="0" w:right="0"/>
              <w:jc w:val="center"/>
            </w:pPr>
            <w:r>
              <w:rPr>
                <w:rFonts w:hint="default" w:ascii="Tahoma" w:hAnsi="Tahoma" w:eastAsia="Tahoma" w:cs="Tahoma"/>
                <w:color w:val="333333"/>
                <w:kern w:val="0"/>
                <w:sz w:val="18"/>
                <w:szCs w:val="18"/>
                <w:lang w:val="en-US" w:eastAsia="zh-CN" w:bidi="ar"/>
              </w:rPr>
              <w:t>MPAcc MF</w:t>
            </w:r>
          </w:p>
          <w:p>
            <w:pPr>
              <w:keepNext w:val="0"/>
              <w:keepLines w:val="0"/>
              <w:widowControl/>
              <w:suppressLineNumbers w:val="0"/>
              <w:adjustRightInd/>
              <w:spacing w:before="0" w:beforeAutospacing="1" w:afterAutospacing="1"/>
              <w:ind w:left="0" w:right="0"/>
              <w:jc w:val="center"/>
            </w:pPr>
            <w:r>
              <w:rPr>
                <w:rFonts w:hint="default" w:ascii="Tahoma" w:hAnsi="Tahoma" w:eastAsia="Tahoma" w:cs="Tahoma"/>
                <w:color w:val="333333"/>
                <w:kern w:val="0"/>
                <w:sz w:val="18"/>
                <w:szCs w:val="18"/>
                <w:lang w:val="en-US" w:eastAsia="zh-CN" w:bidi="ar"/>
              </w:rPr>
              <w:t>（021-64252787 唐老师）</w:t>
            </w:r>
          </w:p>
          <w:p>
            <w:pPr>
              <w:keepNext w:val="0"/>
              <w:keepLines w:val="0"/>
              <w:widowControl/>
              <w:suppressLineNumbers w:val="0"/>
              <w:adjustRightInd/>
              <w:spacing w:before="0" w:beforeAutospacing="1" w:afterAutospacing="1"/>
              <w:ind w:left="0" w:right="0"/>
              <w:jc w:val="center"/>
            </w:pPr>
            <w:r>
              <w:rPr>
                <w:rFonts w:hint="default" w:ascii="Tahoma" w:hAnsi="Tahoma" w:eastAsia="Tahoma" w:cs="Tahoma"/>
                <w:color w:val="333333"/>
                <w:kern w:val="0"/>
                <w:sz w:val="18"/>
                <w:szCs w:val="18"/>
                <w:lang w:val="en-US" w:eastAsia="zh-CN" w:bidi="ar"/>
              </w:rPr>
              <w:t>MEM </w:t>
            </w:r>
          </w:p>
          <w:p>
            <w:pPr>
              <w:keepNext w:val="0"/>
              <w:keepLines w:val="0"/>
              <w:widowControl/>
              <w:suppressLineNumbers w:val="0"/>
              <w:adjustRightInd/>
              <w:spacing w:before="0" w:beforeAutospacing="1" w:afterAutospacing="1"/>
              <w:ind w:left="0" w:right="0"/>
              <w:jc w:val="center"/>
            </w:pPr>
            <w:r>
              <w:rPr>
                <w:rFonts w:hint="default" w:ascii="Tahoma" w:hAnsi="Tahoma" w:eastAsia="Tahoma" w:cs="Tahoma"/>
                <w:color w:val="333333"/>
                <w:kern w:val="0"/>
                <w:sz w:val="18"/>
                <w:szCs w:val="18"/>
                <w:lang w:val="en-US" w:eastAsia="zh-CN" w:bidi="ar"/>
              </w:rPr>
              <w:t>（021-64251151  刘老师）</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 </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025100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金融</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量化金融方向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公司金融方向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55</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303</w:t>
            </w:r>
            <w:r>
              <w:rPr>
                <w:rFonts w:hint="default" w:ascii="Tahoma" w:hAnsi="Tahoma" w:eastAsia="Tahoma" w:cs="Tahoma"/>
                <w:kern w:val="0"/>
                <w:sz w:val="18"/>
                <w:szCs w:val="18"/>
                <w:lang w:val="en-US" w:eastAsia="zh-CN" w:bidi="ar"/>
              </w:rPr>
              <w:t>数学三</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431</w:t>
            </w:r>
            <w:r>
              <w:rPr>
                <w:rFonts w:hint="default" w:ascii="Tahoma" w:hAnsi="Tahoma" w:eastAsia="Tahoma" w:cs="Tahoma"/>
                <w:kern w:val="0"/>
                <w:sz w:val="18"/>
                <w:szCs w:val="18"/>
                <w:lang w:val="en-US" w:eastAsia="zh-CN" w:bidi="ar"/>
              </w:rPr>
              <w:t>金融学综合</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125100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工商管理</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普通中文班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中美国际班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金融科技班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170</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普通中文班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中英国际班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中法双学位</w:t>
            </w:r>
            <w:r>
              <w:rPr>
                <w:rFonts w:hint="eastAsia" w:ascii="新宋体" w:hAnsi="新宋体" w:eastAsia="新宋体" w:cs="新宋体"/>
                <w:kern w:val="0"/>
                <w:sz w:val="18"/>
                <w:szCs w:val="18"/>
                <w:lang w:val="en-US" w:eastAsia="zh-CN" w:bidi="ar"/>
              </w:rPr>
              <w:t>MBA</w:t>
            </w:r>
            <w:r>
              <w:rPr>
                <w:rFonts w:hint="default" w:ascii="Tahoma" w:hAnsi="Tahoma" w:eastAsia="Tahoma" w:cs="Tahoma"/>
                <w:kern w:val="0"/>
                <w:sz w:val="18"/>
                <w:szCs w:val="18"/>
                <w:lang w:val="en-US" w:eastAsia="zh-CN" w:bidi="ar"/>
              </w:rPr>
              <w:t>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中法双学位</w:t>
            </w:r>
            <w:r>
              <w:rPr>
                <w:rFonts w:hint="eastAsia" w:ascii="新宋体" w:hAnsi="新宋体" w:eastAsia="新宋体" w:cs="新宋体"/>
                <w:kern w:val="0"/>
                <w:sz w:val="18"/>
                <w:szCs w:val="18"/>
                <w:lang w:val="en-US" w:eastAsia="zh-CN" w:bidi="ar"/>
              </w:rPr>
              <w:t>EMBA</w:t>
            </w:r>
            <w:r>
              <w:rPr>
                <w:rFonts w:hint="default" w:ascii="Tahoma" w:hAnsi="Tahoma" w:eastAsia="Tahoma" w:cs="Tahoma"/>
                <w:kern w:val="0"/>
                <w:sz w:val="18"/>
                <w:szCs w:val="18"/>
                <w:lang w:val="en-US" w:eastAsia="zh-CN" w:bidi="ar"/>
              </w:rPr>
              <w:t>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210</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125300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会计</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财务与资本运作精英方向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55</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125601</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工程管理</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普通中文班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中德双学位班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80</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125602</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项目管理</w:t>
            </w: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普通中文班</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40</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316" w:hRule="atLeast"/>
          <w:jc w:val="center"/>
        </w:trPr>
        <w:tc>
          <w:tcPr>
            <w:tcW w:w="197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社会与公共管理学院专业学位中心</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(021-64253573)</w:t>
            </w:r>
          </w:p>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吴老师</w:t>
            </w:r>
            <w:r>
              <w:rPr>
                <w:rFonts w:hint="eastAsia" w:ascii="新宋体" w:hAnsi="新宋体" w:eastAsia="新宋体" w:cs="新宋体"/>
                <w:kern w:val="0"/>
                <w:sz w:val="18"/>
                <w:szCs w:val="18"/>
                <w:lang w:val="en-US" w:eastAsia="zh-CN" w:bidi="ar"/>
              </w:rPr>
              <w:t>)</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035200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社会工作</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社会服务管理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社会工作督导</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儿童服务管理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老年服务管理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司法社会工作</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06</w:t>
            </w:r>
            <w:r>
              <w:rPr>
                <w:rFonts w:hint="default" w:ascii="Tahoma" w:hAnsi="Tahoma" w:eastAsia="Tahoma" w:cs="Tahoma"/>
                <w:kern w:val="0"/>
                <w:sz w:val="18"/>
                <w:szCs w:val="18"/>
                <w:lang w:val="en-US" w:eastAsia="zh-CN" w:bidi="ar"/>
              </w:rPr>
              <w:t>社区社会工作</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07</w:t>
            </w:r>
            <w:r>
              <w:rPr>
                <w:rFonts w:hint="default" w:ascii="Tahoma" w:hAnsi="Tahoma" w:eastAsia="Tahoma" w:cs="Tahoma"/>
                <w:kern w:val="0"/>
                <w:sz w:val="18"/>
                <w:szCs w:val="18"/>
                <w:lang w:val="en-US" w:eastAsia="zh-CN" w:bidi="ar"/>
              </w:rPr>
              <w:t>基金会管理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30</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101</w:t>
            </w:r>
            <w:r>
              <w:rPr>
                <w:rFonts w:hint="default" w:ascii="Tahoma" w:hAnsi="Tahoma" w:eastAsia="Tahoma" w:cs="Tahoma"/>
                <w:kern w:val="0"/>
                <w:sz w:val="18"/>
                <w:szCs w:val="18"/>
                <w:lang w:val="en-US" w:eastAsia="zh-CN" w:bidi="ar"/>
              </w:rPr>
              <w:t>思想政治理论</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331</w:t>
            </w:r>
            <w:r>
              <w:rPr>
                <w:rFonts w:hint="default" w:ascii="Tahoma" w:hAnsi="Tahoma" w:eastAsia="Tahoma" w:cs="Tahoma"/>
                <w:kern w:val="0"/>
                <w:sz w:val="18"/>
                <w:szCs w:val="18"/>
                <w:lang w:val="en-US" w:eastAsia="zh-CN" w:bidi="ar"/>
              </w:rPr>
              <w:t>社会工作原理</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437</w:t>
            </w:r>
            <w:r>
              <w:rPr>
                <w:rFonts w:hint="default" w:ascii="Tahoma" w:hAnsi="Tahoma" w:eastAsia="Tahoma" w:cs="Tahoma"/>
                <w:kern w:val="0"/>
                <w:sz w:val="18"/>
                <w:szCs w:val="18"/>
                <w:lang w:val="en-US" w:eastAsia="zh-CN" w:bidi="ar"/>
              </w:rPr>
              <w:t>社会工作实务</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eastAsia" w:ascii="新宋体" w:hAnsi="新宋体" w:eastAsia="新宋体" w:cs="新宋体"/>
                <w:kern w:val="0"/>
                <w:sz w:val="18"/>
                <w:szCs w:val="18"/>
                <w:lang w:val="en-US" w:eastAsia="zh-CN" w:bidi="ar"/>
              </w:rPr>
              <w:t>125200</w:t>
            </w:r>
          </w:p>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公共管理</w:t>
            </w:r>
          </w:p>
        </w:tc>
        <w:tc>
          <w:tcPr>
            <w:tcW w:w="30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全日制</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01</w:t>
            </w:r>
            <w:r>
              <w:rPr>
                <w:rFonts w:hint="default" w:ascii="Tahoma" w:hAnsi="Tahoma" w:eastAsia="Tahoma" w:cs="Tahoma"/>
                <w:kern w:val="0"/>
                <w:sz w:val="18"/>
                <w:szCs w:val="18"/>
                <w:lang w:val="en-US" w:eastAsia="zh-CN" w:bidi="ar"/>
              </w:rPr>
              <w:t>城市公共管理与公共政策</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02</w:t>
            </w:r>
            <w:r>
              <w:rPr>
                <w:rFonts w:hint="default" w:ascii="Tahoma" w:hAnsi="Tahoma" w:eastAsia="Tahoma" w:cs="Tahoma"/>
                <w:kern w:val="0"/>
                <w:sz w:val="18"/>
                <w:szCs w:val="18"/>
                <w:lang w:val="en-US" w:eastAsia="zh-CN" w:bidi="ar"/>
              </w:rPr>
              <w:t>城市公共资源治理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03</w:t>
            </w:r>
            <w:r>
              <w:rPr>
                <w:rFonts w:hint="default" w:ascii="Tahoma" w:hAnsi="Tahoma" w:eastAsia="Tahoma" w:cs="Tahoma"/>
                <w:kern w:val="0"/>
                <w:sz w:val="18"/>
                <w:szCs w:val="18"/>
                <w:lang w:val="en-US" w:eastAsia="zh-CN" w:bidi="ar"/>
              </w:rPr>
              <w:t>社会服务管理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04</w:t>
            </w:r>
            <w:r>
              <w:rPr>
                <w:rFonts w:hint="default" w:ascii="Tahoma" w:hAnsi="Tahoma" w:eastAsia="Tahoma" w:cs="Tahoma"/>
                <w:kern w:val="0"/>
                <w:sz w:val="18"/>
                <w:szCs w:val="18"/>
                <w:lang w:val="en-US" w:eastAsia="zh-CN" w:bidi="ar"/>
              </w:rPr>
              <w:t>资源环境与公共安全治理</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28</w:t>
            </w:r>
          </w:p>
        </w:tc>
        <w:tc>
          <w:tcPr>
            <w:tcW w:w="842"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shd w:val="clear"/>
          <w:tblLayout w:type="fixed"/>
          <w:tblCellMar>
            <w:top w:w="0" w:type="dxa"/>
            <w:left w:w="0" w:type="dxa"/>
            <w:bottom w:w="0" w:type="dxa"/>
            <w:right w:w="0" w:type="dxa"/>
          </w:tblCellMar>
        </w:tblPrEx>
        <w:trPr>
          <w:trHeight w:val="271" w:hRule="atLeast"/>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66"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842"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3079"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default" w:ascii="Tahoma" w:hAnsi="Tahoma" w:eastAsia="Tahoma" w:cs="Tahoma"/>
                <w:color w:val="333333"/>
                <w:sz w:val="18"/>
                <w:szCs w:val="18"/>
              </w:rPr>
            </w:pPr>
          </w:p>
        </w:tc>
        <w:tc>
          <w:tcPr>
            <w:tcW w:w="1188" w:type="dxa"/>
            <w:tcBorders>
              <w:top w:val="nil"/>
              <w:left w:val="nil"/>
              <w:bottom w:val="nil"/>
              <w:right w:val="nil"/>
            </w:tcBorders>
            <w:shd w:val="clear"/>
            <w:vAlign w:val="center"/>
          </w:tcPr>
          <w:p>
            <w:pPr>
              <w:keepNext w:val="0"/>
              <w:keepLines w:val="0"/>
              <w:widowControl/>
              <w:suppressLineNumbers w:val="0"/>
              <w:spacing w:line="15" w:lineRule="atLeast"/>
              <w:jc w:val="left"/>
              <w:rPr>
                <w:rFonts w:hint="default" w:ascii="Tahoma" w:hAnsi="Tahoma" w:eastAsia="Tahoma" w:cs="Tahoma"/>
                <w:color w:val="333333"/>
                <w:sz w:val="18"/>
                <w:szCs w:val="18"/>
              </w:rPr>
            </w:pPr>
            <w:r>
              <w:rPr>
                <w:rFonts w:hint="default" w:ascii="Tahoma" w:hAnsi="Tahoma" w:eastAsia="Tahoma" w:cs="Tahoma"/>
                <w:color w:val="333333"/>
                <w:kern w:val="0"/>
                <w:sz w:val="18"/>
                <w:szCs w:val="18"/>
                <w:bdr w:val="none" w:color="auto" w:sz="0" w:space="0"/>
                <w:shd w:val="clear" w:fill="FFFFFF"/>
                <w:lang w:val="en-US" w:eastAsia="zh-CN" w:bidi="ar"/>
              </w:rPr>
              <w:t>&lt;!--[endif]--&gt;</w:t>
            </w:r>
          </w:p>
        </w:tc>
      </w:tr>
      <w:tr>
        <w:tblPrEx>
          <w:tblLayout w:type="fixed"/>
          <w:tblCellMar>
            <w:top w:w="0" w:type="dxa"/>
            <w:left w:w="0" w:type="dxa"/>
            <w:bottom w:w="0" w:type="dxa"/>
            <w:right w:w="0" w:type="dxa"/>
          </w:tblCellMar>
        </w:tblPrEx>
        <w:trPr>
          <w:jc w:val="center"/>
        </w:trPr>
        <w:tc>
          <w:tcPr>
            <w:tcW w:w="197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Tahoma" w:hAnsi="Tahoma" w:eastAsia="Tahoma" w:cs="Tahoma"/>
                <w:color w:val="333333"/>
                <w:sz w:val="18"/>
                <w:szCs w:val="18"/>
              </w:rPr>
            </w:pPr>
          </w:p>
        </w:tc>
        <w:tc>
          <w:tcPr>
            <w:tcW w:w="3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1" w:afterAutospacing="1" w:line="315" w:lineRule="atLeast"/>
              <w:ind w:left="0" w:right="0"/>
              <w:jc w:val="center"/>
            </w:pPr>
            <w:r>
              <w:rPr>
                <w:rFonts w:hint="default" w:ascii="Tahoma" w:hAnsi="Tahoma" w:eastAsia="Tahoma" w:cs="Tahoma"/>
                <w:kern w:val="0"/>
                <w:sz w:val="18"/>
                <w:szCs w:val="18"/>
                <w:lang w:val="en-US" w:eastAsia="zh-CN" w:bidi="ar"/>
              </w:rPr>
              <w:t>非全日制</w:t>
            </w:r>
          </w:p>
        </w:tc>
        <w:tc>
          <w:tcPr>
            <w:tcW w:w="96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05</w:t>
            </w:r>
            <w:r>
              <w:rPr>
                <w:rFonts w:hint="default" w:ascii="Tahoma" w:hAnsi="Tahoma" w:eastAsia="Tahoma" w:cs="Tahoma"/>
                <w:kern w:val="0"/>
                <w:sz w:val="18"/>
                <w:szCs w:val="18"/>
                <w:lang w:val="en-US" w:eastAsia="zh-CN" w:bidi="ar"/>
              </w:rPr>
              <w:t>不区分研究方向</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100</w:t>
            </w:r>
          </w:p>
        </w:tc>
        <w:tc>
          <w:tcPr>
            <w:tcW w:w="84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①</w:t>
            </w:r>
            <w:r>
              <w:rPr>
                <w:rFonts w:hint="eastAsia" w:ascii="新宋体" w:hAnsi="新宋体" w:eastAsia="新宋体" w:cs="新宋体"/>
                <w:kern w:val="0"/>
                <w:sz w:val="18"/>
                <w:szCs w:val="18"/>
                <w:lang w:val="en-US" w:eastAsia="zh-CN" w:bidi="ar"/>
              </w:rPr>
              <w:t>199</w:t>
            </w:r>
            <w:r>
              <w:rPr>
                <w:rFonts w:hint="default" w:ascii="Tahoma" w:hAnsi="Tahoma" w:eastAsia="Tahoma" w:cs="Tahoma"/>
                <w:kern w:val="0"/>
                <w:sz w:val="18"/>
                <w:szCs w:val="18"/>
                <w:lang w:val="en-US" w:eastAsia="zh-CN" w:bidi="ar"/>
              </w:rPr>
              <w:t>管理类联考综合能力</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②</w:t>
            </w:r>
            <w:r>
              <w:rPr>
                <w:rFonts w:hint="eastAsia" w:ascii="新宋体" w:hAnsi="新宋体" w:eastAsia="新宋体" w:cs="新宋体"/>
                <w:kern w:val="0"/>
                <w:sz w:val="18"/>
                <w:szCs w:val="18"/>
                <w:lang w:val="en-US" w:eastAsia="zh-CN" w:bidi="ar"/>
              </w:rPr>
              <w:t>204</w:t>
            </w:r>
            <w:r>
              <w:rPr>
                <w:rFonts w:hint="default" w:ascii="Tahoma" w:hAnsi="Tahoma" w:eastAsia="Tahoma" w:cs="Tahoma"/>
                <w:kern w:val="0"/>
                <w:sz w:val="18"/>
                <w:szCs w:val="18"/>
                <w:lang w:val="en-US" w:eastAsia="zh-CN" w:bidi="ar"/>
              </w:rPr>
              <w:t>英语二</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③</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default" w:ascii="Tahoma" w:hAnsi="Tahoma" w:eastAsia="Tahoma" w:cs="Tahoma"/>
                <w:kern w:val="0"/>
                <w:sz w:val="18"/>
                <w:szCs w:val="18"/>
                <w:lang w:val="en-US" w:eastAsia="zh-CN" w:bidi="ar"/>
              </w:rPr>
              <w:t>④</w:t>
            </w:r>
            <w:r>
              <w:rPr>
                <w:rFonts w:hint="eastAsia" w:ascii="新宋体" w:hAnsi="新宋体" w:eastAsia="新宋体" w:cs="新宋体"/>
                <w:kern w:val="0"/>
                <w:sz w:val="18"/>
                <w:szCs w:val="18"/>
                <w:lang w:val="en-US" w:eastAsia="zh-CN" w:bidi="ar"/>
              </w:rPr>
              <w:t>--</w:t>
            </w:r>
            <w:r>
              <w:rPr>
                <w:rFonts w:hint="default" w:ascii="Tahoma" w:hAnsi="Tahoma" w:eastAsia="Tahoma" w:cs="Tahoma"/>
                <w:kern w:val="0"/>
                <w:sz w:val="18"/>
                <w:szCs w:val="18"/>
                <w:lang w:val="en-US" w:eastAsia="zh-CN" w:bidi="ar"/>
              </w:rPr>
              <w:t>无</w:t>
            </w:r>
          </w:p>
          <w:p>
            <w:pPr>
              <w:keepNext w:val="0"/>
              <w:keepLines w:val="0"/>
              <w:widowControl/>
              <w:suppressLineNumbers w:val="0"/>
              <w:spacing w:before="0" w:beforeAutospacing="1" w:afterAutospacing="1" w:line="315" w:lineRule="atLeast"/>
              <w:ind w:left="0" w:right="0"/>
              <w:jc w:val="left"/>
            </w:pPr>
            <w:r>
              <w:rPr>
                <w:rFonts w:hint="eastAsia" w:ascii="新宋体" w:hAnsi="新宋体" w:eastAsia="新宋体" w:cs="新宋体"/>
                <w:kern w:val="0"/>
                <w:sz w:val="18"/>
                <w:szCs w:val="18"/>
                <w:lang w:val="en-US" w:eastAsia="zh-CN" w:bidi="ar"/>
              </w:rPr>
              <w:t> </w:t>
            </w:r>
          </w:p>
        </w:tc>
        <w:tc>
          <w:tcPr>
            <w:tcW w:w="3079"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1" w:afterAutospacing="1"/>
              <w:ind w:left="0" w:right="0"/>
              <w:jc w:val="left"/>
            </w:pPr>
            <w:r>
              <w:rPr>
                <w:rFonts w:hint="default" w:ascii="Times New Roman" w:hAnsi="Times New Roman" w:eastAsia="Tahoma" w:cs="Times New Roman"/>
                <w:color w:val="000000"/>
                <w:lang w:val="en-US"/>
              </w:rPr>
              <w:t> </w:t>
            </w:r>
            <w:r>
              <w:rPr>
                <w:rFonts w:hint="default" w:ascii="Tahoma" w:hAnsi="Tahoma" w:eastAsia="Tahoma" w:cs="Tahoma"/>
                <w:color w:val="333333"/>
                <w:kern w:val="0"/>
                <w:sz w:val="18"/>
                <w:szCs w:val="18"/>
                <w:bdr w:val="none" w:color="auto" w:sz="0" w:space="0"/>
                <w:shd w:val="clear" w:fill="FFFFFF"/>
                <w:lang w:val="en-US" w:eastAsia="zh-CN" w:bidi="ar"/>
              </w:rPr>
              <w:t xml:space="preserve">&lt;!--[if !supportMisalignedRows]--&gt; </w:t>
            </w:r>
          </w:p>
        </w:tc>
        <w:tc>
          <w:tcPr>
            <w:tcW w:w="1188" w:type="dxa"/>
            <w:tcBorders>
              <w:top w:val="nil"/>
              <w:left w:val="nil"/>
              <w:bottom w:val="nil"/>
              <w:right w:val="nil"/>
            </w:tcBorders>
            <w:shd w:val="clear"/>
            <w:vAlign w:val="center"/>
          </w:tcPr>
          <w:p>
            <w:pPr>
              <w:keepNext w:val="0"/>
              <w:keepLines w:val="0"/>
              <w:widowControl/>
              <w:suppressLineNumbers w:val="0"/>
              <w:spacing w:before="0" w:beforeAutospacing="1" w:afterAutospacing="1"/>
              <w:ind w:left="0" w:right="0"/>
              <w:jc w:val="left"/>
            </w:pPr>
            <w:r>
              <w:rPr>
                <w:rFonts w:hint="default" w:ascii="Tahoma" w:hAnsi="Tahoma" w:eastAsia="Tahoma" w:cs="Tahoma"/>
              </w:rPr>
              <w:t> </w:t>
            </w:r>
            <w:r>
              <w:rPr>
                <w:rFonts w:hint="default" w:ascii="Tahoma" w:hAnsi="Tahoma" w:eastAsia="Tahoma" w:cs="Tahoma"/>
                <w:color w:val="333333"/>
                <w:kern w:val="0"/>
                <w:sz w:val="18"/>
                <w:szCs w:val="18"/>
                <w:bdr w:val="none" w:color="auto" w:sz="0" w:space="0"/>
                <w:shd w:val="clear" w:fill="FFFFFF"/>
                <w:lang w:val="en-US" w:eastAsia="zh-CN" w:bidi="ar"/>
              </w:rPr>
              <w:t>&lt;!--[endif]--&gt;</w:t>
            </w:r>
          </w:p>
        </w:tc>
      </w:tr>
    </w:tbl>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备注：</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1、我校将于2019年10月中下旬对外公布各专业实际招收的推荐免试研究生人数，请参加硕士研究生全国统考的考生密切关注所报考专业已招收的推荐免试研究生人数，了解各专业剩余的用于全国统考的招生名额，以便及时调整报考专业。</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2、招生目录中各专业所列招生人数（含推免）仅供参考。复试前我校将根据教育部下达的招生规模，各专业已招收的推免生人数，以及学校的学科发展、招生导师人数、考生生源等情况对各专业的实际招生人数进行调整。</w:t>
      </w:r>
    </w:p>
    <w:p>
      <w:pPr>
        <w:keepNext w:val="0"/>
        <w:keepLines w:val="0"/>
        <w:widowControl/>
        <w:suppressLineNumbers w:val="0"/>
        <w:shd w:val="clear" w:fill="FFFFFF"/>
        <w:adjustRightInd/>
        <w:spacing w:before="0" w:beforeAutospacing="0" w:after="0" w:afterAutospacing="0" w:line="360" w:lineRule="auto"/>
        <w:ind w:left="0" w:right="0" w:firstLine="420" w:firstLineChars="200"/>
        <w:jc w:val="left"/>
      </w:pPr>
      <w:r>
        <w:rPr>
          <w:rFonts w:hint="eastAsia" w:ascii="宋体" w:hAnsi="宋体" w:eastAsia="宋体" w:cs="宋体"/>
          <w:kern w:val="0"/>
          <w:sz w:val="21"/>
          <w:szCs w:val="21"/>
          <w:shd w:val="clear" w:fill="FFFFFF"/>
          <w:lang w:val="en-US" w:eastAsia="zh-CN" w:bidi="ar"/>
        </w:rPr>
        <w:t>3、研招网公布的2020年“大学生退役士兵计划”和“少民骨干计划”招生目录仅供参考，届时将根据教育部下达的计划和报考情况进行调整。</w:t>
      </w:r>
      <w:r>
        <w:rPr>
          <w:rFonts w:hint="default" w:ascii="Tahoma" w:hAnsi="Tahoma" w:eastAsia="Tahoma" w:cs="Tahoma"/>
          <w:vanish/>
          <w:color w:val="333333"/>
          <w:kern w:val="0"/>
          <w:sz w:val="18"/>
          <w:szCs w:val="18"/>
          <w:bdr w:val="none" w:color="auto" w:sz="0" w:space="0"/>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ACD"/>
    <w:rsid w:val="17AE225E"/>
    <w:rsid w:val="19C65854"/>
    <w:rsid w:val="26E56DD4"/>
    <w:rsid w:val="350506DE"/>
    <w:rsid w:val="3ABA391D"/>
    <w:rsid w:val="450D5CB4"/>
    <w:rsid w:val="55CE15B6"/>
    <w:rsid w:val="599E506C"/>
    <w:rsid w:val="6EB8331F"/>
    <w:rsid w:val="72081FCC"/>
    <w:rsid w:val="721F66C3"/>
    <w:rsid w:val="74F36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uiPriority w:val="0"/>
    <w:rPr>
      <w:color w:val="333333"/>
      <w:u w:val="none"/>
    </w:rPr>
  </w:style>
  <w:style w:type="character" w:styleId="8">
    <w:name w:val="Hyperlink"/>
    <w:basedOn w:val="6"/>
    <w:uiPriority w:val="0"/>
    <w:rPr>
      <w:color w:val="0000FF"/>
      <w:u w:val="single"/>
    </w:rPr>
  </w:style>
  <w:style w:type="paragraph" w:customStyle="1" w:styleId="9">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10">
    <w:name w:val="item-name"/>
    <w:basedOn w:val="6"/>
    <w:uiPriority w:val="0"/>
    <w:rPr>
      <w:bdr w:val="none" w:color="auto" w:sz="0" w:space="0"/>
    </w:rPr>
  </w:style>
  <w:style w:type="character" w:customStyle="1" w:styleId="11">
    <w:name w:val="item-name1"/>
    <w:basedOn w:val="6"/>
    <w:uiPriority w:val="0"/>
    <w:rPr>
      <w:sz w:val="19"/>
      <w:szCs w:val="19"/>
      <w:bdr w:val="none" w:color="auto" w:sz="0" w:space="0"/>
    </w:rPr>
  </w:style>
  <w:style w:type="character" w:customStyle="1" w:styleId="12">
    <w:name w:val="item-name2"/>
    <w:basedOn w:val="6"/>
    <w:uiPriority w:val="0"/>
    <w:rPr>
      <w:bdr w:val="none" w:color="auto" w:sz="0" w:space="0"/>
    </w:rPr>
  </w:style>
  <w:style w:type="character" w:customStyle="1" w:styleId="13">
    <w:name w:val="item-name3"/>
    <w:basedOn w:val="6"/>
    <w:uiPriority w:val="0"/>
    <w:rPr>
      <w:bdr w:val="none" w:color="auto" w:sz="0" w:space="0"/>
    </w:rPr>
  </w:style>
  <w:style w:type="character" w:customStyle="1" w:styleId="14">
    <w:name w:val="item-name4"/>
    <w:basedOn w:val="6"/>
    <w:uiPriority w:val="0"/>
    <w:rPr>
      <w:rFonts w:ascii="微软雅黑" w:hAnsi="微软雅黑" w:eastAsia="微软雅黑" w:cs="微软雅黑"/>
      <w:color w:val="4B4B4B"/>
      <w:sz w:val="24"/>
      <w:szCs w:val="24"/>
      <w:bdr w:val="none" w:color="auto" w:sz="0" w:space="0"/>
    </w:rPr>
  </w:style>
  <w:style w:type="character" w:customStyle="1" w:styleId="15">
    <w:name w:val="item-name5"/>
    <w:basedOn w:val="6"/>
    <w:uiPriority w:val="0"/>
    <w:rPr>
      <w:color w:val="005189"/>
      <w:bdr w:val="none" w:color="auto" w:sz="0" w:space="0"/>
    </w:rPr>
  </w:style>
  <w:style w:type="character" w:customStyle="1" w:styleId="16">
    <w:name w:val="item-name6"/>
    <w:basedOn w:val="6"/>
    <w:uiPriority w:val="0"/>
  </w:style>
  <w:style w:type="character" w:customStyle="1" w:styleId="17">
    <w:name w:val="pubdate-month"/>
    <w:basedOn w:val="6"/>
    <w:uiPriority w:val="0"/>
    <w:rPr>
      <w:color w:val="FFFFFF"/>
      <w:sz w:val="24"/>
      <w:szCs w:val="24"/>
      <w:shd w:val="clear" w:fill="CC0000"/>
    </w:rPr>
  </w:style>
  <w:style w:type="character" w:customStyle="1" w:styleId="18">
    <w:name w:val="pubdate-day"/>
    <w:basedOn w:val="6"/>
    <w:uiPriority w:val="0"/>
    <w:rPr>
      <w:shd w:val="clear" w:fill="F2F2F2"/>
    </w:rPr>
  </w:style>
  <w:style w:type="character" w:customStyle="1" w:styleId="19">
    <w:name w:val="news_title"/>
    <w:basedOn w:val="6"/>
    <w:uiPriority w:val="0"/>
  </w:style>
  <w:style w:type="character" w:customStyle="1" w:styleId="20">
    <w:name w:val="news_meta"/>
    <w:basedOn w:val="6"/>
    <w:uiPriority w:val="0"/>
  </w:style>
  <w:style w:type="character" w:customStyle="1" w:styleId="21">
    <w:name w:val="column-name"/>
    <w:basedOn w:val="6"/>
    <w:uiPriority w:val="0"/>
    <w:rPr>
      <w:color w:val="6A6A6A"/>
    </w:rPr>
  </w:style>
  <w:style w:type="character" w:customStyle="1" w:styleId="22">
    <w:name w:val="column-name1"/>
    <w:basedOn w:val="6"/>
    <w:uiPriority w:val="0"/>
    <w:rPr>
      <w:color w:val="124D83"/>
    </w:rPr>
  </w:style>
  <w:style w:type="character" w:customStyle="1" w:styleId="23">
    <w:name w:val="column-name2"/>
    <w:basedOn w:val="6"/>
    <w:uiPriority w:val="0"/>
    <w:rPr>
      <w:color w:val="124D83"/>
    </w:rPr>
  </w:style>
  <w:style w:type="character" w:customStyle="1" w:styleId="24">
    <w:name w:val="column-name3"/>
    <w:basedOn w:val="6"/>
    <w:uiPriority w:val="0"/>
    <w:rPr>
      <w:color w:val="124D83"/>
    </w:rPr>
  </w:style>
  <w:style w:type="character" w:customStyle="1" w:styleId="25">
    <w:name w:val="column-name4"/>
    <w:basedOn w:val="6"/>
    <w:uiPriority w:val="0"/>
    <w:rPr>
      <w:color w:val="124D83"/>
    </w:rPr>
  </w:style>
  <w:style w:type="character" w:customStyle="1" w:styleId="26">
    <w:name w:val="wp_visitcount1"/>
    <w:basedOn w:val="6"/>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sunshine</cp:lastModifiedBy>
  <cp:lastPrinted>2017-03-13T01:19:00Z</cp:lastPrinted>
  <dcterms:modified xsi:type="dcterms:W3CDTF">2019-09-29T09:33:39Z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