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334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新闻与传播专业综合能力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一、考试性质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新闻与传播专业综合能力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》是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2018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新闻学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硕士专业学位研究生入学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专业课考试。通过此项考试，选拔新闻业务强的学生。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二、考试要求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考察学生对新闻采写实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务知识的掌握情况和理解深度。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三、考试内容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第一章  新闻的召唤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怎样判断新闻；新闻环境、受众和媒体的关系。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第三章  接近新闻：新闻采访技术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采访的准备；采访提问要点；采访中的倾听和观察。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第四章  描述新闻：新闻写作的核心技术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主题确定；报道角度；引语的使用。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第六章  精化新闻：消息报道技术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消息导语写作；消息主体写作；事件性新闻报道与非事件性新闻报道的写作。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第七章  深化新闻：调查性报道技术和解释性报道技术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深度报道的定义；深度报道的选题方向；两种深入报道体裁的应用。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第十一章  融合新闻：数字媒体报道技术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媒体融合的趋势性特征；网络新闻传播的特点；网络媒体新闻报道技术。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2019-10-14T05:54:26Z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