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</w:rPr>
      </w:pPr>
      <w:r>
        <w:rPr>
          <w:rFonts w:hAnsi="宋体"/>
          <w:b/>
          <w:sz w:val="36"/>
          <w:szCs w:val="36"/>
        </w:rPr>
        <w:t>南华大学</w:t>
      </w:r>
      <w:r>
        <w:rPr>
          <w:b/>
          <w:sz w:val="36"/>
          <w:szCs w:val="36"/>
        </w:rPr>
        <w:t>2019</w:t>
      </w:r>
      <w:r>
        <w:rPr>
          <w:rFonts w:hAnsi="宋体"/>
          <w:b/>
          <w:sz w:val="36"/>
          <w:szCs w:val="36"/>
        </w:rPr>
        <w:t>年硕士研究生入学考试初试科目大纲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126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招生专业代码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招生专业名称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设计艺术学院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t>135100 、</w:t>
            </w:r>
            <w:r>
              <w:rPr>
                <w:sz w:val="24"/>
              </w:rPr>
              <w:t>135108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设计学、艺术设计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专题设计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一、考试内容</w:t>
            </w:r>
          </w:p>
          <w:p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lang w:val="zh-CN"/>
              </w:rPr>
            </w:pP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Cs/>
                <w:lang w:val="zh-CN"/>
              </w:rPr>
            </w:pPr>
            <w:r>
              <w:rPr>
                <w:rFonts w:ascii="Times New Roman" w:cs="Times New Roman"/>
                <w:bCs/>
                <w:lang w:val="zh-CN"/>
              </w:rPr>
              <w:t>主要考查掌握设计学的基本概念、基本原理的思维表达方法和运用艺术设计相关专业原理，进行设计实践的综合能力和表现技巧。</w:t>
            </w:r>
            <w:r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  <w:r>
              <w:rPr>
                <w:rFonts w:ascii="Times New Roman" w:cs="Times New Roman"/>
                <w:bCs/>
                <w:lang w:val="zh-CN"/>
              </w:rPr>
              <w:t>其主要内容包括三个方面：</w:t>
            </w:r>
            <w:r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Cs/>
                <w:lang w:val="zh-CN"/>
              </w:rPr>
            </w:pPr>
            <w:r>
              <w:rPr>
                <w:rFonts w:ascii="Times New Roman" w:hAnsi="Times New Roman" w:cs="Times New Roman"/>
                <w:bCs/>
                <w:lang w:val="zh-CN"/>
              </w:rPr>
              <w:t>1</w:t>
            </w:r>
            <w:r>
              <w:rPr>
                <w:rFonts w:ascii="Times New Roman" w:cs="Times New Roman"/>
                <w:bCs/>
                <w:lang w:val="zh-CN"/>
              </w:rPr>
              <w:t>、设计方案；依据设计题目，联系所选择的专业研究方向展开设计构思。设计方案应具有创新性，并考虑设计理念、目标、环境、对象、关键、性质、功能、方法等因素，完成设计方案的构思。</w:t>
            </w:r>
            <w:r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Cs/>
                <w:lang w:val="zh-CN"/>
              </w:rPr>
              <w:t>2</w:t>
            </w:r>
            <w:r>
              <w:rPr>
                <w:rFonts w:ascii="Times New Roman" w:cs="Times New Roman"/>
                <w:bCs/>
                <w:lang w:val="zh-CN"/>
              </w:rPr>
              <w:t>、设计说明；依据艺术设计相关专业的基本原理和要求，联系东西方传统及现代设计思想及设计理论、对设计方案进行简要说明。</w:t>
            </w:r>
            <w:r>
              <w:rPr>
                <w:rFonts w:ascii="Times New Roman" w:hAnsi="Times New Roman" w:cs="Times New Roman"/>
                <w:bCs/>
                <w:lang w:val="zh-CN"/>
              </w:rPr>
              <w:t>  3</w:t>
            </w:r>
            <w:r>
              <w:rPr>
                <w:rFonts w:ascii="Times New Roman" w:cs="Times New Roman"/>
                <w:bCs/>
                <w:lang w:val="zh-CN"/>
              </w:rPr>
              <w:t>、设计表现；依据设计方案的构思，运用一定的艺术设计专业的表现技法，按设计题目要求，完善设计表达的整体效果。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Ansi="宋体"/>
                <w:sz w:val="24"/>
              </w:rPr>
              <w:t>二、</w:t>
            </w:r>
            <w:r>
              <w:rPr>
                <w:rFonts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（一）试卷成绩及考试时间</w:t>
            </w:r>
          </w:p>
          <w:p>
            <w:pPr>
              <w:pStyle w:val="7"/>
              <w:spacing w:line="360" w:lineRule="auto"/>
              <w:ind w:firstLine="48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本试卷满分为</w:t>
            </w:r>
            <w:r>
              <w:rPr>
                <w:rFonts w:eastAsiaTheme="minorEastAsia"/>
                <w:sz w:val="24"/>
              </w:rPr>
              <w:t>150</w:t>
            </w:r>
            <w:r>
              <w:rPr>
                <w:rFonts w:hAnsiTheme="minorEastAsia" w:eastAsiaTheme="minorEastAsia"/>
                <w:sz w:val="24"/>
              </w:rPr>
              <w:t>分，考试时间为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180</w:t>
            </w:r>
            <w:bookmarkStart w:id="0" w:name="_GoBack"/>
            <w:bookmarkEnd w:id="0"/>
            <w:r>
              <w:rPr>
                <w:rFonts w:hAnsiTheme="minorEastAsia" w:eastAsiaTheme="minorEastAsia"/>
                <w:sz w:val="24"/>
              </w:rPr>
              <w:t>分钟。</w:t>
            </w:r>
          </w:p>
          <w:p>
            <w:pPr>
              <w:pStyle w:val="7"/>
              <w:spacing w:line="360" w:lineRule="auto"/>
              <w:ind w:firstLine="0" w:firstLineChars="0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（二）答题方式</w:t>
            </w:r>
          </w:p>
          <w:p>
            <w:pPr>
              <w:pStyle w:val="7"/>
              <w:spacing w:line="360" w:lineRule="auto"/>
              <w:ind w:firstLine="48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答题方式为闭卷、笔试。</w:t>
            </w:r>
          </w:p>
          <w:p>
            <w:pPr>
              <w:pStyle w:val="7"/>
              <w:spacing w:line="360" w:lineRule="auto"/>
              <w:ind w:firstLine="0" w:firstLineChars="0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（三）考核要点</w:t>
            </w: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  <w:r>
              <w:rPr>
                <w:rFonts w:ascii="Times New Roman" w:cs="Times New Roman" w:hAnsiTheme="minorEastAsia" w:eastAsiaTheme="minorEastAsia"/>
              </w:rPr>
              <w:t>、构思立意与设计定位</w:t>
            </w: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  <w:r>
              <w:rPr>
                <w:rFonts w:ascii="Times New Roman" w:cs="Times New Roman" w:hAnsiTheme="minorEastAsia" w:eastAsiaTheme="minorEastAsia"/>
              </w:rPr>
              <w:t>、设计图文表达</w:t>
            </w:r>
          </w:p>
          <w:p>
            <w:pPr>
              <w:pStyle w:val="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  <w:r>
              <w:rPr>
                <w:rFonts w:ascii="Times New Roman" w:cs="Times New Roman" w:hAnsiTheme="minorEastAsia" w:eastAsiaTheme="minorEastAsia"/>
              </w:rPr>
              <w:t>、相关规范与标准的掌握</w:t>
            </w:r>
          </w:p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（四）试卷题型结构</w:t>
            </w:r>
          </w:p>
          <w:p>
            <w:pPr>
              <w:spacing w:line="360" w:lineRule="auto"/>
              <w:ind w:firstLine="480" w:firstLineChars="200"/>
              <w:rPr>
                <w:szCs w:val="21"/>
              </w:rPr>
            </w:pPr>
            <w:r>
              <w:rPr>
                <w:rFonts w:hAnsiTheme="minorEastAsia" w:eastAsiaTheme="minorEastAsia"/>
                <w:sz w:val="24"/>
              </w:rPr>
              <w:t>考试形式为快速表现图形式，共用</w:t>
            </w:r>
            <w:r>
              <w:rPr>
                <w:rFonts w:eastAsiaTheme="minorEastAsia"/>
                <w:sz w:val="24"/>
              </w:rPr>
              <w:t>1</w:t>
            </w:r>
            <w:r>
              <w:rPr>
                <w:rFonts w:hAnsiTheme="minorEastAsia" w:eastAsiaTheme="minorEastAsia"/>
                <w:sz w:val="24"/>
              </w:rPr>
              <w:t>套试题，根据自身专业方向完成设计方案。暂定</w:t>
            </w:r>
            <w:r>
              <w:rPr>
                <w:rFonts w:eastAsiaTheme="minorEastAsia"/>
                <w:sz w:val="24"/>
              </w:rPr>
              <w:t>A2</w:t>
            </w:r>
            <w:r>
              <w:rPr>
                <w:rFonts w:hAnsiTheme="minorEastAsia" w:eastAsiaTheme="minorEastAsia"/>
                <w:sz w:val="24"/>
              </w:rPr>
              <w:t>图纸作图，图纸自备。</w:t>
            </w:r>
          </w:p>
        </w:tc>
      </w:tr>
    </w:tbl>
    <w:p>
      <w:pPr>
        <w:spacing w:line="360" w:lineRule="exact"/>
        <w:rPr>
          <w:sz w:val="24"/>
        </w:rPr>
      </w:pPr>
    </w:p>
    <w:p>
      <w:pPr>
        <w:spacing w:line="360" w:lineRule="exact"/>
        <w:rPr>
          <w:sz w:val="24"/>
        </w:rPr>
      </w:pPr>
      <w:r>
        <w:rPr>
          <w:rFonts w:hAnsi="宋体"/>
          <w:sz w:val="24"/>
        </w:rPr>
        <w:t>学位点意见：</w:t>
      </w:r>
      <w:r>
        <w:rPr>
          <w:sz w:val="24"/>
        </w:rPr>
        <w:t xml:space="preserve">                           </w:t>
      </w:r>
      <w:r>
        <w:rPr>
          <w:rFonts w:hAnsi="宋体"/>
          <w:sz w:val="24"/>
        </w:rPr>
        <w:t>招生单位意见：</w:t>
      </w:r>
    </w:p>
    <w:p>
      <w:pPr>
        <w:spacing w:line="360" w:lineRule="exact"/>
        <w:rPr>
          <w:sz w:val="24"/>
        </w:rPr>
      </w:pPr>
    </w:p>
    <w:p>
      <w:pPr>
        <w:spacing w:line="360" w:lineRule="exact"/>
      </w:pPr>
      <w:r>
        <w:rPr>
          <w:rFonts w:hAnsi="宋体"/>
          <w:sz w:val="24"/>
        </w:rPr>
        <w:t>学位点负责人签字：</w:t>
      </w:r>
      <w:r>
        <w:rPr>
          <w:sz w:val="24"/>
        </w:rPr>
        <w:t xml:space="preserve">                     </w:t>
      </w:r>
      <w:r>
        <w:rPr>
          <w:rFonts w:hAnsi="宋体"/>
          <w:sz w:val="24"/>
        </w:rPr>
        <w:t>招生单位负责人签字（盖章）：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F7D"/>
    <w:rsid w:val="000C76FE"/>
    <w:rsid w:val="0046075A"/>
    <w:rsid w:val="005F35E4"/>
    <w:rsid w:val="006E2D8F"/>
    <w:rsid w:val="007E3A10"/>
    <w:rsid w:val="00AA4D8C"/>
    <w:rsid w:val="00AD1F7D"/>
    <w:rsid w:val="00BE0C5D"/>
    <w:rsid w:val="00C27708"/>
    <w:rsid w:val="00E61DA0"/>
    <w:rsid w:val="00F116D8"/>
    <w:rsid w:val="34B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545</Characters>
  <Lines>4</Lines>
  <Paragraphs>1</Paragraphs>
  <TotalTime>12</TotalTime>
  <ScaleCrop>false</ScaleCrop>
  <LinksUpToDate>false</LinksUpToDate>
  <CharactersWithSpaces>639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2018-07-10T07:24:00Z</dcterms:created>
  <dc:creator>Administrator</dc:creator>
  <cp:lastModifiedBy>李涛</cp:lastModifiedBy>
  <dcterms:modified xsi:type="dcterms:W3CDTF">2018-09-29T09:43:48Z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